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B" w:rsidRPr="00D37F4B" w:rsidRDefault="00D37F4B" w:rsidP="00D37F4B">
      <w:pPr>
        <w:jc w:val="center"/>
        <w:rPr>
          <w:b/>
          <w:bCs/>
          <w:sz w:val="28"/>
          <w:szCs w:val="28"/>
        </w:rPr>
      </w:pPr>
      <w:proofErr w:type="spellStart"/>
      <w:r w:rsidRPr="00D37F4B">
        <w:rPr>
          <w:b/>
          <w:bCs/>
          <w:sz w:val="28"/>
          <w:szCs w:val="28"/>
        </w:rPr>
        <w:t>Орієнтовний</w:t>
      </w:r>
      <w:proofErr w:type="spellEnd"/>
      <w:r w:rsidRPr="00D37F4B">
        <w:rPr>
          <w:b/>
          <w:bCs/>
          <w:sz w:val="28"/>
          <w:szCs w:val="28"/>
        </w:rPr>
        <w:t xml:space="preserve"> </w:t>
      </w:r>
      <w:proofErr w:type="spellStart"/>
      <w:r w:rsidRPr="00D37F4B">
        <w:rPr>
          <w:b/>
          <w:bCs/>
          <w:sz w:val="28"/>
          <w:szCs w:val="28"/>
        </w:rPr>
        <w:t>перелік</w:t>
      </w:r>
      <w:proofErr w:type="spellEnd"/>
      <w:r w:rsidRPr="00D37F4B">
        <w:rPr>
          <w:b/>
          <w:bCs/>
          <w:sz w:val="28"/>
          <w:szCs w:val="28"/>
        </w:rPr>
        <w:t xml:space="preserve"> </w:t>
      </w:r>
      <w:proofErr w:type="spellStart"/>
      <w:r w:rsidRPr="00D37F4B">
        <w:rPr>
          <w:b/>
          <w:bCs/>
          <w:sz w:val="28"/>
          <w:szCs w:val="28"/>
        </w:rPr>
        <w:t>питань</w:t>
      </w:r>
      <w:proofErr w:type="spellEnd"/>
      <w:r w:rsidRPr="00D37F4B">
        <w:rPr>
          <w:b/>
          <w:bCs/>
          <w:sz w:val="28"/>
          <w:szCs w:val="28"/>
        </w:rPr>
        <w:t xml:space="preserve"> до </w:t>
      </w:r>
      <w:proofErr w:type="spellStart"/>
      <w:r w:rsidRPr="00D37F4B">
        <w:rPr>
          <w:b/>
          <w:bCs/>
          <w:sz w:val="28"/>
          <w:szCs w:val="28"/>
        </w:rPr>
        <w:t>екзаменаційних</w:t>
      </w:r>
      <w:proofErr w:type="spellEnd"/>
      <w:r w:rsidRPr="00D37F4B">
        <w:rPr>
          <w:b/>
          <w:bCs/>
          <w:sz w:val="28"/>
          <w:szCs w:val="28"/>
        </w:rPr>
        <w:t xml:space="preserve"> </w:t>
      </w:r>
      <w:proofErr w:type="spellStart"/>
      <w:r w:rsidRPr="00D37F4B">
        <w:rPr>
          <w:b/>
          <w:bCs/>
          <w:sz w:val="28"/>
          <w:szCs w:val="28"/>
        </w:rPr>
        <w:t>білеті</w:t>
      </w:r>
      <w:proofErr w:type="gramStart"/>
      <w:r w:rsidRPr="00D37F4B">
        <w:rPr>
          <w:b/>
          <w:bCs/>
          <w:sz w:val="28"/>
          <w:szCs w:val="28"/>
        </w:rPr>
        <w:t>в</w:t>
      </w:r>
      <w:proofErr w:type="spellEnd"/>
      <w:proofErr w:type="gramEnd"/>
      <w:r w:rsidRPr="00D37F4B">
        <w:rPr>
          <w:b/>
          <w:bCs/>
          <w:sz w:val="28"/>
          <w:szCs w:val="28"/>
        </w:rPr>
        <w:t xml:space="preserve"> </w:t>
      </w:r>
    </w:p>
    <w:p w:rsidR="00D37F4B" w:rsidRPr="00D37F4B" w:rsidRDefault="00D37F4B" w:rsidP="00D37F4B">
      <w:pPr>
        <w:jc w:val="both"/>
        <w:rPr>
          <w:b/>
          <w:bCs/>
          <w:sz w:val="28"/>
          <w:szCs w:val="28"/>
        </w:rPr>
      </w:pPr>
      <w:r w:rsidRPr="00D37F4B">
        <w:rPr>
          <w:b/>
          <w:bCs/>
          <w:sz w:val="28"/>
          <w:szCs w:val="28"/>
        </w:rPr>
        <w:t>Модуль 1</w:t>
      </w:r>
      <w:r w:rsidRPr="00D37F4B">
        <w:rPr>
          <w:sz w:val="28"/>
          <w:szCs w:val="28"/>
        </w:rPr>
        <w:t>.</w:t>
      </w:r>
      <w:r w:rsidRPr="00D37F4B">
        <w:rPr>
          <w:b/>
          <w:bCs/>
          <w:sz w:val="28"/>
          <w:szCs w:val="28"/>
        </w:rPr>
        <w:t xml:space="preserve"> Теоретична </w:t>
      </w:r>
      <w:proofErr w:type="spellStart"/>
      <w:proofErr w:type="gramStart"/>
      <w:r w:rsidRPr="00D37F4B">
        <w:rPr>
          <w:b/>
          <w:bCs/>
          <w:sz w:val="28"/>
          <w:szCs w:val="28"/>
        </w:rPr>
        <w:t>п</w:t>
      </w:r>
      <w:proofErr w:type="gramEnd"/>
      <w:r w:rsidRPr="00D37F4B">
        <w:rPr>
          <w:b/>
          <w:bCs/>
          <w:sz w:val="28"/>
          <w:szCs w:val="28"/>
        </w:rPr>
        <w:t>ідготовка</w:t>
      </w:r>
      <w:proofErr w:type="spellEnd"/>
      <w:r w:rsidRPr="00D37F4B">
        <w:rPr>
          <w:b/>
          <w:bCs/>
          <w:sz w:val="28"/>
          <w:szCs w:val="28"/>
        </w:rPr>
        <w:t xml:space="preserve"> </w:t>
      </w:r>
      <w:proofErr w:type="spellStart"/>
      <w:r w:rsidRPr="00D37F4B">
        <w:rPr>
          <w:b/>
          <w:bCs/>
          <w:sz w:val="28"/>
          <w:szCs w:val="28"/>
        </w:rPr>
        <w:t>з</w:t>
      </w:r>
      <w:proofErr w:type="spellEnd"/>
      <w:r w:rsidRPr="00D37F4B">
        <w:rPr>
          <w:b/>
          <w:bCs/>
          <w:sz w:val="28"/>
          <w:szCs w:val="28"/>
        </w:rPr>
        <w:t xml:space="preserve"> основ </w:t>
      </w:r>
      <w:proofErr w:type="spellStart"/>
      <w:r w:rsidRPr="00D37F4B">
        <w:rPr>
          <w:b/>
          <w:bCs/>
          <w:sz w:val="28"/>
          <w:szCs w:val="28"/>
        </w:rPr>
        <w:t>сільськогосподарського</w:t>
      </w:r>
      <w:proofErr w:type="spellEnd"/>
      <w:r w:rsidRPr="00D37F4B">
        <w:rPr>
          <w:b/>
          <w:bCs/>
          <w:sz w:val="28"/>
          <w:szCs w:val="28"/>
        </w:rPr>
        <w:t xml:space="preserve"> </w:t>
      </w:r>
      <w:proofErr w:type="spellStart"/>
      <w:r w:rsidRPr="00D37F4B">
        <w:rPr>
          <w:b/>
          <w:bCs/>
          <w:sz w:val="28"/>
          <w:szCs w:val="28"/>
        </w:rPr>
        <w:t>дорадництва</w:t>
      </w:r>
      <w:proofErr w:type="spellEnd"/>
    </w:p>
    <w:p w:rsidR="00762206" w:rsidRPr="00375F07" w:rsidRDefault="00762206" w:rsidP="00762206">
      <w:pPr>
        <w:rPr>
          <w:b/>
          <w:sz w:val="20"/>
          <w:szCs w:val="20"/>
          <w:lang w:val="uk-UA"/>
        </w:rPr>
      </w:pP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Сучасні вимоги до системи інформаційно-консультаційного забезпечення.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Характеристика системи і моделей дорадчих служб світу.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Становлення. Розвиток і особливості сільськогосподарських служб в Україні.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Якими нормативними актами регламентується діяльність сільськогосподарської дорадчої служби в Україні.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Які послуги відносяться до дорадчих?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Що таке соціально спрямовані дорадчі послуги?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Що ми розуміємо під кваліфікаційним свідоцтвом, сертифікатом сільськогосподарської дорадчої служби та реєстром дорадчих служб?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Яка діяльність називається дорадчою?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служби дорадника та експерта-дорадника.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Філософія </w:t>
      </w:r>
      <w:proofErr w:type="spellStart"/>
      <w:r w:rsidRPr="00375F07">
        <w:rPr>
          <w:sz w:val="28"/>
          <w:szCs w:val="28"/>
          <w:lang w:val="uk-UA"/>
        </w:rPr>
        <w:t>дорадництва</w:t>
      </w:r>
      <w:proofErr w:type="spellEnd"/>
      <w:r w:rsidRPr="00375F07">
        <w:rPr>
          <w:sz w:val="28"/>
          <w:szCs w:val="28"/>
          <w:lang w:val="uk-UA"/>
        </w:rPr>
        <w:t>. Основні положення та їх суть.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Психологічні та етичні аспекти дорадчої діяльності.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парадигми. Назвіть парадигми минулого та сучасні парадигми суспільства.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Назвіть парадигми </w:t>
      </w:r>
      <w:proofErr w:type="spellStart"/>
      <w:r w:rsidRPr="00375F07">
        <w:rPr>
          <w:sz w:val="28"/>
          <w:szCs w:val="28"/>
          <w:lang w:val="uk-UA"/>
        </w:rPr>
        <w:t>дорадництва</w:t>
      </w:r>
      <w:proofErr w:type="spellEnd"/>
      <w:r w:rsidRPr="00375F07">
        <w:rPr>
          <w:sz w:val="28"/>
          <w:szCs w:val="28"/>
          <w:lang w:val="uk-UA"/>
        </w:rPr>
        <w:t>. Охарактеризуйте власні парадигми та парадигми своїх клієнтів.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Головні характеристики парадигми.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Що є зміна в суспільстві. </w:t>
      </w:r>
      <w:proofErr w:type="spellStart"/>
      <w:r w:rsidRPr="00375F07">
        <w:rPr>
          <w:sz w:val="28"/>
          <w:szCs w:val="28"/>
          <w:lang w:val="uk-UA"/>
        </w:rPr>
        <w:t>Запланова</w:t>
      </w:r>
      <w:proofErr w:type="spellEnd"/>
      <w:r w:rsidRPr="00375F07">
        <w:rPr>
          <w:sz w:val="28"/>
          <w:szCs w:val="28"/>
          <w:lang w:val="uk-UA"/>
        </w:rPr>
        <w:t xml:space="preserve"> зміна.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Фактори, які викликають та забезпечують зміни.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Ролі агента зміни.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Стадії процесу сприйняття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Типи сприйняття стратегії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Необхідні складові процесу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Повнота реалізації процесу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Роль особистості і суспільства в процесі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Роль особистості і суспільства в процесі змін.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Попередження опору змінам.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Застосування теорії змін у практиці с.-г. </w:t>
      </w:r>
      <w:proofErr w:type="spellStart"/>
      <w:r w:rsidRPr="00375F07">
        <w:rPr>
          <w:sz w:val="28"/>
          <w:szCs w:val="28"/>
          <w:lang w:val="uk-UA"/>
        </w:rPr>
        <w:t>дорадництва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Напрями діяльності дорадчої служби.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Співпраця дорадчої служби з органами державної влади і місцевого самоврядування.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Етапи розробки планів соціально-економічного розвитку сільської територіальної громади.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Джерела фінансування заходів з реалізації програми соціально-економічного розвитку сільської територіальної громади.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Необхідність і методика проведення аналізу програми соціально-економічного розвитку сільської територіальної громади.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Запропонуйте можливі напрямки розробки проектів розвитку місцевого самоврядування.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lastRenderedPageBreak/>
        <w:t>Категорії виробників сільськогосподарської продукції та їх особливості.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Особливості надання дорадчих послуг різним категоріям виробників.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Диверсифікація сільськогосподарського виробництва.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Напрями надання дорадчих послуг для різних категорій виробників сільськогосподарської продукції.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Що таке комунальне підприємство. Хто приймає рішення про створення комунального підприємства. Формування матеріально-технічної бази комунального підприємства.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Для вирішення яких проблем створюють комунальні підприємства.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Передача об’єктів соціальної інфраструктури, що знаходяться в комунальній власності, в оренду суб’єктам підприємницької діяльності.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Що таке кооператив. Види кооперативів.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Етапи створення сільськогосподарського </w:t>
      </w:r>
      <w:proofErr w:type="spellStart"/>
      <w:r w:rsidRPr="00375F07">
        <w:rPr>
          <w:sz w:val="28"/>
          <w:szCs w:val="28"/>
          <w:lang w:val="uk-UA"/>
        </w:rPr>
        <w:t>обслуговчого</w:t>
      </w:r>
      <w:proofErr w:type="spellEnd"/>
      <w:r w:rsidRPr="00375F07">
        <w:rPr>
          <w:sz w:val="28"/>
          <w:szCs w:val="28"/>
          <w:lang w:val="uk-UA"/>
        </w:rPr>
        <w:t xml:space="preserve"> кооперативу. Які функції (послуги), можуть виконувати сільськогосподарські </w:t>
      </w:r>
      <w:proofErr w:type="spellStart"/>
      <w:r w:rsidRPr="00375F07">
        <w:rPr>
          <w:sz w:val="28"/>
          <w:szCs w:val="28"/>
          <w:lang w:val="uk-UA"/>
        </w:rPr>
        <w:t>обслуговчі</w:t>
      </w:r>
      <w:proofErr w:type="spellEnd"/>
      <w:r w:rsidRPr="00375F07">
        <w:rPr>
          <w:sz w:val="28"/>
          <w:szCs w:val="28"/>
          <w:lang w:val="uk-UA"/>
        </w:rPr>
        <w:t xml:space="preserve"> кооперативи).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Товариство з обмеженою відповідальністю і приватне підприємство як можливі суб’єкти управління об’єктами соціальної інфраструктури. Їх переваги та недоліки.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Розвиток несільськогосподарського підприємництва як спосіб підвищення рівня зайнятості сільського населення.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Робота дорадчої служби з підготовки та реалізації програм  розвитку сільського (зеленого) туризму.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Ініціювання та реалізація молодіжних програм у сільських навчальних закладах та територіальних громадах. Молодіжні клуби.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Переваги використання волонтерів в реалізації програм позитивного виховання молоді.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Кредитні спілки як інструмент мікрокредитування сільського населення та підприємницьких структур.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375F07">
        <w:rPr>
          <w:sz w:val="28"/>
          <w:szCs w:val="28"/>
          <w:lang w:val="uk-UA"/>
        </w:rPr>
        <w:t>Агроторгові</w:t>
      </w:r>
      <w:proofErr w:type="spellEnd"/>
      <w:r w:rsidRPr="00375F07">
        <w:rPr>
          <w:sz w:val="28"/>
          <w:szCs w:val="28"/>
          <w:lang w:val="uk-UA"/>
        </w:rPr>
        <w:t xml:space="preserve"> доми та маркетингові групи з реалізації сільськогосподарської продукції та постачання матеріально-технічних ресурсів як важливі інструменти розвитку ринкової інфраструктури в сільській місцевості.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Організаційні форми створення і функціонування дорадчих служб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Закон України </w:t>
      </w:r>
      <w:proofErr w:type="spellStart"/>
      <w:r w:rsidRPr="00375F07">
        <w:rPr>
          <w:sz w:val="28"/>
          <w:szCs w:val="28"/>
          <w:lang w:val="uk-UA"/>
        </w:rPr>
        <w:t>„Про</w:t>
      </w:r>
      <w:proofErr w:type="spellEnd"/>
      <w:r w:rsidRPr="00375F07">
        <w:rPr>
          <w:sz w:val="28"/>
          <w:szCs w:val="28"/>
          <w:lang w:val="uk-UA"/>
        </w:rPr>
        <w:t xml:space="preserve"> сільськогосподарську дорадчу  </w:t>
      </w:r>
      <w:proofErr w:type="spellStart"/>
      <w:r w:rsidRPr="00375F07">
        <w:rPr>
          <w:sz w:val="28"/>
          <w:szCs w:val="28"/>
          <w:lang w:val="uk-UA"/>
        </w:rPr>
        <w:t>діяльність”</w:t>
      </w:r>
      <w:proofErr w:type="spellEnd"/>
      <w:r w:rsidRPr="00375F07">
        <w:rPr>
          <w:sz w:val="28"/>
          <w:szCs w:val="28"/>
          <w:lang w:val="uk-UA"/>
        </w:rPr>
        <w:t xml:space="preserve"> про статус дорадника та експерта-дорадника.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Суб’єкти дорадчої діяльності Закону України </w:t>
      </w:r>
      <w:proofErr w:type="spellStart"/>
      <w:r w:rsidRPr="00375F07">
        <w:rPr>
          <w:sz w:val="28"/>
          <w:szCs w:val="28"/>
          <w:lang w:val="uk-UA"/>
        </w:rPr>
        <w:t>„Про</w:t>
      </w:r>
      <w:proofErr w:type="spellEnd"/>
      <w:r w:rsidRPr="00375F07">
        <w:rPr>
          <w:sz w:val="28"/>
          <w:szCs w:val="28"/>
          <w:lang w:val="uk-UA"/>
        </w:rPr>
        <w:t xml:space="preserve"> сільськогосподарську дорадчу </w:t>
      </w:r>
      <w:proofErr w:type="spellStart"/>
      <w:r w:rsidRPr="00375F07">
        <w:rPr>
          <w:sz w:val="28"/>
          <w:szCs w:val="28"/>
          <w:lang w:val="uk-UA"/>
        </w:rPr>
        <w:t>діяльність”</w:t>
      </w:r>
      <w:proofErr w:type="spellEnd"/>
      <w:r w:rsidRPr="00375F07">
        <w:rPr>
          <w:sz w:val="28"/>
          <w:szCs w:val="28"/>
          <w:lang w:val="uk-UA"/>
        </w:rPr>
        <w:t xml:space="preserve"> про права та обов’язки суб’єктів дорадчої діяльності.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Загальне поняття про офісне діловодство. Номенклатура справ дорадника та експерта-дорадника.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Планування роботи дорадчої служби. Мета створення та діяльності дорадчих комітетів.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Дорадчі комітети у діяльності служби, їх склад та функції.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про дорадчий комітет, принципи формування дорадчих комітетів.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Види дорадчих комітетів та їх призначення.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Основні принципи раціональної організації роботи дорадчих комітетів.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Обов’язкові елементи діяльності дорадчих комітетів.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lastRenderedPageBreak/>
        <w:t>Побудова партнерських відносин через роботу дорадчих комітетів.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Організація засідань дорадчих комітетів та їх проведення.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Наукові дорадчі комітети. Їх функції, склад, організації роботи.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Ситуаційний аналіз, його сутність та складові.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Мета ситуаційного аналізу.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Фази моделі ситуаційного аналізу.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Методи і джерела збору даних для ситуаційного аналізу.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Місце і призначення ситуаційного аналізу в процесі розробки освітньої програми.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Моніторинг ефективності реалізації дорадчих послуг.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 xml:space="preserve">Навчання дорослих. Визначення понять </w:t>
      </w:r>
      <w:proofErr w:type="spellStart"/>
      <w:r w:rsidRPr="00375F07">
        <w:rPr>
          <w:szCs w:val="28"/>
        </w:rPr>
        <w:t>“дорослий”</w:t>
      </w:r>
      <w:proofErr w:type="spellEnd"/>
      <w:r w:rsidRPr="00375F07">
        <w:rPr>
          <w:szCs w:val="28"/>
        </w:rPr>
        <w:t xml:space="preserve"> та </w:t>
      </w:r>
      <w:proofErr w:type="spellStart"/>
      <w:r w:rsidRPr="00375F07">
        <w:rPr>
          <w:szCs w:val="28"/>
        </w:rPr>
        <w:t>“навчання</w:t>
      </w:r>
      <w:proofErr w:type="spellEnd"/>
      <w:r w:rsidRPr="00375F07">
        <w:rPr>
          <w:szCs w:val="28"/>
        </w:rPr>
        <w:t xml:space="preserve"> </w:t>
      </w:r>
      <w:proofErr w:type="spellStart"/>
      <w:r w:rsidRPr="00375F07">
        <w:rPr>
          <w:szCs w:val="28"/>
        </w:rPr>
        <w:t>дорослих”</w:t>
      </w:r>
      <w:proofErr w:type="spellEnd"/>
      <w:r w:rsidRPr="00375F07">
        <w:rPr>
          <w:szCs w:val="28"/>
        </w:rPr>
        <w:t>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>Поняття про андрагогіку.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>Вчитель дорослих і вимоги, які ставляться до нього.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 xml:space="preserve">Функції та типи вчителів дорослих. 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 xml:space="preserve">Місія вчителя дорослих. 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proofErr w:type="spellStart"/>
      <w:r w:rsidRPr="00375F07">
        <w:rPr>
          <w:szCs w:val="28"/>
        </w:rPr>
        <w:t>Андрагогічна</w:t>
      </w:r>
      <w:proofErr w:type="spellEnd"/>
      <w:r w:rsidRPr="00375F07">
        <w:rPr>
          <w:szCs w:val="28"/>
        </w:rPr>
        <w:t xml:space="preserve"> модель процесу навчання дорослих. 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proofErr w:type="spellStart"/>
      <w:r w:rsidRPr="00375F07">
        <w:rPr>
          <w:szCs w:val="28"/>
        </w:rPr>
        <w:t>Дорадництво</w:t>
      </w:r>
      <w:proofErr w:type="spellEnd"/>
      <w:r w:rsidRPr="00375F07">
        <w:rPr>
          <w:szCs w:val="28"/>
        </w:rPr>
        <w:t xml:space="preserve"> як метод навчання дорослих. 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Суть і завдання формальної освіти.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Методи освітньої діяльності в системі сільськогосподарського </w:t>
      </w:r>
      <w:proofErr w:type="spellStart"/>
      <w:r w:rsidRPr="00375F07">
        <w:rPr>
          <w:sz w:val="28"/>
          <w:szCs w:val="28"/>
          <w:lang w:val="uk-UA"/>
        </w:rPr>
        <w:t>дорадництва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Засоби спілкування зі сільськогосподарськими товаровиробниками.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Завдання навчальних заходів.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Класифікація навчальних методів </w:t>
      </w:r>
      <w:proofErr w:type="spellStart"/>
      <w:r w:rsidRPr="00375F07">
        <w:rPr>
          <w:sz w:val="28"/>
          <w:szCs w:val="28"/>
          <w:lang w:val="uk-UA"/>
        </w:rPr>
        <w:t>дорадництва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Індивідуальні методи, їх характеристика, переваги, недоліки.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Характеристика, переваги та недоліки групових методів.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Характеристика, переваги та недоліки масових методів. </w:t>
      </w:r>
    </w:p>
    <w:p w:rsidR="00762206" w:rsidRPr="00375F07" w:rsidRDefault="00762206" w:rsidP="005168ED">
      <w:pPr>
        <w:pStyle w:val="a5"/>
        <w:numPr>
          <w:ilvl w:val="0"/>
          <w:numId w:val="1"/>
        </w:numPr>
        <w:tabs>
          <w:tab w:val="clear" w:pos="1788"/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про формальну і неформальну освіту.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b/>
          <w:szCs w:val="28"/>
        </w:rPr>
      </w:pPr>
      <w:r w:rsidRPr="00375F07">
        <w:rPr>
          <w:szCs w:val="28"/>
        </w:rPr>
        <w:t xml:space="preserve"> Види неформальної освіти та їх роль у системі </w:t>
      </w:r>
      <w:proofErr w:type="spellStart"/>
      <w:r w:rsidRPr="00375F07">
        <w:rPr>
          <w:szCs w:val="28"/>
        </w:rPr>
        <w:t>дорадництва</w:t>
      </w:r>
      <w:proofErr w:type="spellEnd"/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 xml:space="preserve">Інтерактивні методи навчання. Обговорення, дискусії, вивчення випадку, рольова гра. 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>Організація та використання фокусних груп.</w:t>
      </w:r>
    </w:p>
    <w:p w:rsidR="00762206" w:rsidRPr="00375F07" w:rsidRDefault="00762206" w:rsidP="005168ED">
      <w:pPr>
        <w:pStyle w:val="a3"/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Cs w:val="28"/>
        </w:rPr>
      </w:pPr>
      <w:r w:rsidRPr="00375F07">
        <w:rPr>
          <w:szCs w:val="28"/>
        </w:rPr>
        <w:t>Виставки та їх роль у процесі навчання.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Класифікація методів інформаційно-консультаційної діяльності.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Процес консультування: основні етапи та їх сутність.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Переваги засобів масової інформації під час застосування масових методів.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Вимоги до інформації під час використання масових методів.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Групові методи інформаційно-консультаційної діяльності.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Поняття, цілі та значення індивідуальних методів роботи дорадчої служби.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Переваги та недоліки індивідуальних методів.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Оцінювання ефективності консультування.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Суть різних угод про надання консультативних послуг.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Основні принципи планування, розробки та виконання освітніх програм.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Мета освітніх програм та її формування в процесі складання програм.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Методи і форми планування освітніх заходів.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Модель процесу складання освітньої програми.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Завдання робочих програм та їх визначення.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lastRenderedPageBreak/>
        <w:t>Роль планування в роботі дорадника. Етапи планування освітніх програм.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Виконання</w:t>
      </w:r>
      <w:r w:rsidRPr="00375F07">
        <w:rPr>
          <w:color w:val="FF0000"/>
          <w:sz w:val="28"/>
          <w:szCs w:val="28"/>
          <w:lang w:val="uk-UA"/>
        </w:rPr>
        <w:t xml:space="preserve"> </w:t>
      </w:r>
      <w:r w:rsidRPr="00375F07">
        <w:rPr>
          <w:sz w:val="28"/>
          <w:szCs w:val="28"/>
          <w:lang w:val="uk-UA"/>
        </w:rPr>
        <w:t>освітніх заходів</w:t>
      </w:r>
      <w:r w:rsidRPr="00375F07">
        <w:rPr>
          <w:color w:val="FF0000"/>
          <w:sz w:val="28"/>
          <w:szCs w:val="28"/>
          <w:lang w:val="uk-UA"/>
        </w:rPr>
        <w:t xml:space="preserve">. </w:t>
      </w:r>
      <w:r w:rsidRPr="00375F07">
        <w:rPr>
          <w:sz w:val="28"/>
          <w:szCs w:val="28"/>
          <w:lang w:val="uk-UA"/>
        </w:rPr>
        <w:t>Підготовка навчальної бази: ілюстративний матеріал, місце, ризики, розклад.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Схема оцінювання програми.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Роль дорадника, експерта-дорадника, дорадчого комітету у плануванні освітніх заходів.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Роль науки в роботі дорадчої служби. Впровадження результатів наукових досліджень у виробництво.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про демонстрації. Організація демонстрацій.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Планування та вибір місця для проведення демонстрацій.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Підготовка і проведення демонстрацій.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Спостереження за проведенням демонстрації.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Підсумок демонстрації.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Проведення Дня поля.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Оцінювання і узагальнення результатів демонстрації.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Доведення наукової інформації до споживача.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Роль дорадника, експерта-дорадника і виробника в організації демонстрації.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375F07">
        <w:rPr>
          <w:color w:val="000000"/>
          <w:sz w:val="28"/>
          <w:szCs w:val="28"/>
          <w:lang w:val="uk-UA"/>
        </w:rPr>
        <w:t>Розробка бізнес-плану роботи дорадчої служби. Методика, структура і форма.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color w:val="000000"/>
          <w:sz w:val="28"/>
          <w:szCs w:val="28"/>
          <w:lang w:val="uk-UA"/>
        </w:rPr>
      </w:pPr>
      <w:r w:rsidRPr="00375F07">
        <w:rPr>
          <w:color w:val="000000"/>
          <w:sz w:val="28"/>
          <w:szCs w:val="28"/>
          <w:lang w:val="uk-UA"/>
        </w:rPr>
        <w:t>Види дорадчих послуг та визначення їх ціни.</w:t>
      </w:r>
    </w:p>
    <w:p w:rsidR="00762206" w:rsidRPr="00375F07" w:rsidRDefault="00762206" w:rsidP="005168ED">
      <w:pPr>
        <w:numPr>
          <w:ilvl w:val="0"/>
          <w:numId w:val="1"/>
        </w:numPr>
        <w:tabs>
          <w:tab w:val="clear" w:pos="1788"/>
          <w:tab w:val="num" w:pos="180"/>
        </w:tabs>
        <w:ind w:left="540" w:hanging="540"/>
        <w:jc w:val="both"/>
        <w:rPr>
          <w:sz w:val="28"/>
          <w:szCs w:val="28"/>
          <w:lang w:val="uk-UA"/>
        </w:rPr>
      </w:pPr>
      <w:r w:rsidRPr="00375F07">
        <w:rPr>
          <w:color w:val="000000"/>
          <w:sz w:val="28"/>
          <w:szCs w:val="28"/>
          <w:lang w:val="uk-UA"/>
        </w:rPr>
        <w:t>Фінансування дорадчої діяльності: джерела, умови тощо.</w:t>
      </w:r>
    </w:p>
    <w:p w:rsidR="00762206" w:rsidRPr="00375F07" w:rsidRDefault="00762206" w:rsidP="00762206">
      <w:pPr>
        <w:tabs>
          <w:tab w:val="left" w:pos="6555"/>
        </w:tabs>
        <w:jc w:val="both"/>
        <w:rPr>
          <w:b/>
          <w:lang w:val="uk-UA"/>
        </w:rPr>
      </w:pPr>
    </w:p>
    <w:p w:rsidR="00762206" w:rsidRPr="00375F07" w:rsidRDefault="00762206" w:rsidP="00762206">
      <w:pPr>
        <w:jc w:val="center"/>
        <w:rPr>
          <w:b/>
          <w:sz w:val="28"/>
          <w:szCs w:val="28"/>
          <w:lang w:val="uk-UA"/>
        </w:rPr>
      </w:pPr>
      <w:r w:rsidRPr="00375F07">
        <w:rPr>
          <w:b/>
          <w:sz w:val="28"/>
          <w:szCs w:val="28"/>
          <w:lang w:val="uk-UA"/>
        </w:rPr>
        <w:t xml:space="preserve">Використання сучасних інформаційно-комунікаційних технологій у </w:t>
      </w:r>
      <w:proofErr w:type="spellStart"/>
      <w:r w:rsidRPr="00375F07">
        <w:rPr>
          <w:b/>
          <w:sz w:val="28"/>
          <w:szCs w:val="28"/>
          <w:lang w:val="uk-UA"/>
        </w:rPr>
        <w:t>дорадництві</w:t>
      </w:r>
      <w:proofErr w:type="spellEnd"/>
      <w:r w:rsidRPr="00375F07">
        <w:rPr>
          <w:b/>
          <w:sz w:val="28"/>
          <w:szCs w:val="28"/>
          <w:lang w:val="uk-UA"/>
        </w:rPr>
        <w:t>.</w:t>
      </w:r>
    </w:p>
    <w:p w:rsidR="00762206" w:rsidRPr="00375F07" w:rsidRDefault="00762206" w:rsidP="00762206">
      <w:pPr>
        <w:jc w:val="both"/>
        <w:rPr>
          <w:b/>
          <w:sz w:val="20"/>
          <w:szCs w:val="20"/>
          <w:lang w:val="uk-UA"/>
        </w:rPr>
      </w:pP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1. </w:t>
      </w:r>
      <w:proofErr w:type="spellStart"/>
      <w:r w:rsidRPr="00375F07">
        <w:rPr>
          <w:sz w:val="28"/>
          <w:szCs w:val="28"/>
          <w:lang w:val="uk-UA"/>
        </w:rPr>
        <w:t>Безконтактіні</w:t>
      </w:r>
      <w:proofErr w:type="spellEnd"/>
      <w:r w:rsidRPr="00375F07">
        <w:rPr>
          <w:sz w:val="28"/>
          <w:szCs w:val="28"/>
          <w:lang w:val="uk-UA"/>
        </w:rPr>
        <w:t xml:space="preserve"> та контактні способи передачі інформації: їх переваги та недоліки.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2. Сучасні інформаційно-комунікаційні технології та їх суть.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3. Програма Word: 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4. Програма </w:t>
      </w:r>
      <w:proofErr w:type="spellStart"/>
      <w:r w:rsidRPr="00375F07">
        <w:rPr>
          <w:sz w:val="28"/>
          <w:szCs w:val="28"/>
          <w:lang w:val="uk-UA"/>
        </w:rPr>
        <w:t>Power</w:t>
      </w:r>
      <w:proofErr w:type="spellEnd"/>
      <w:r w:rsidRPr="00375F07">
        <w:rPr>
          <w:sz w:val="28"/>
          <w:szCs w:val="28"/>
          <w:lang w:val="uk-UA"/>
        </w:rPr>
        <w:t xml:space="preserve"> </w:t>
      </w:r>
      <w:proofErr w:type="spellStart"/>
      <w:r w:rsidRPr="00375F07">
        <w:rPr>
          <w:sz w:val="28"/>
          <w:szCs w:val="28"/>
          <w:lang w:val="uk-UA"/>
        </w:rPr>
        <w:t>Point</w:t>
      </w:r>
      <w:proofErr w:type="spellEnd"/>
      <w:r w:rsidRPr="00375F07">
        <w:rPr>
          <w:sz w:val="28"/>
          <w:szCs w:val="28"/>
          <w:lang w:val="uk-UA"/>
        </w:rPr>
        <w:t>: 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5. Програма Excel: 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6. Програма </w:t>
      </w:r>
      <w:proofErr w:type="spellStart"/>
      <w:r w:rsidRPr="00375F07">
        <w:rPr>
          <w:sz w:val="28"/>
          <w:szCs w:val="28"/>
          <w:lang w:val="uk-UA"/>
        </w:rPr>
        <w:t>Acrobat</w:t>
      </w:r>
      <w:proofErr w:type="spellEnd"/>
      <w:r w:rsidRPr="00375F07">
        <w:rPr>
          <w:sz w:val="28"/>
          <w:szCs w:val="28"/>
          <w:lang w:val="uk-UA"/>
        </w:rPr>
        <w:t xml:space="preserve"> </w:t>
      </w:r>
      <w:proofErr w:type="spellStart"/>
      <w:r w:rsidRPr="00375F07">
        <w:rPr>
          <w:sz w:val="28"/>
          <w:szCs w:val="28"/>
          <w:lang w:val="uk-UA"/>
        </w:rPr>
        <w:t>Reader</w:t>
      </w:r>
      <w:proofErr w:type="spellEnd"/>
      <w:r w:rsidRPr="00375F07">
        <w:rPr>
          <w:sz w:val="28"/>
          <w:szCs w:val="28"/>
          <w:lang w:val="uk-UA"/>
        </w:rPr>
        <w:t>: 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7. Програма Internet Explorer: 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8. Програма </w:t>
      </w:r>
      <w:proofErr w:type="spellStart"/>
      <w:r w:rsidRPr="00375F07">
        <w:rPr>
          <w:sz w:val="28"/>
          <w:szCs w:val="28"/>
          <w:lang w:val="uk-UA"/>
        </w:rPr>
        <w:t>Outlooks</w:t>
      </w:r>
      <w:proofErr w:type="spellEnd"/>
      <w:r w:rsidRPr="00375F07">
        <w:rPr>
          <w:sz w:val="28"/>
          <w:szCs w:val="28"/>
          <w:lang w:val="uk-UA"/>
        </w:rPr>
        <w:t xml:space="preserve"> Express:суть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9. Використання </w:t>
      </w:r>
      <w:proofErr w:type="spellStart"/>
      <w:r w:rsidRPr="00375F07">
        <w:rPr>
          <w:sz w:val="28"/>
          <w:szCs w:val="28"/>
          <w:lang w:val="uk-UA"/>
        </w:rPr>
        <w:t>інтернет-технологій</w:t>
      </w:r>
      <w:proofErr w:type="spellEnd"/>
      <w:r w:rsidRPr="00375F07">
        <w:rPr>
          <w:sz w:val="28"/>
          <w:szCs w:val="28"/>
          <w:lang w:val="uk-UA"/>
        </w:rPr>
        <w:t xml:space="preserve"> у дорадчій діяльності.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10. Використання дистанційного навчання в дорадчій діяльності.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11. Офісна техніка: призначення та використання. 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12. Бази даних: їх створення та використання (</w:t>
      </w:r>
      <w:proofErr w:type="spellStart"/>
      <w:r w:rsidRPr="00375F07">
        <w:rPr>
          <w:sz w:val="28"/>
          <w:szCs w:val="28"/>
          <w:lang w:val="uk-UA"/>
        </w:rPr>
        <w:t>Агроексперт</w:t>
      </w:r>
      <w:proofErr w:type="spellEnd"/>
      <w:r w:rsidRPr="00375F07">
        <w:rPr>
          <w:sz w:val="28"/>
          <w:szCs w:val="28"/>
          <w:lang w:val="uk-UA"/>
        </w:rPr>
        <w:t>).</w:t>
      </w: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13. Використання нестандартних програмних (електронних підручників, довідників, розрахункових програм) продуктів у дорадчій діяльності: види, характеристика та використання.</w:t>
      </w: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14. Загальноукраїнські навчальні та інформаційні Web-портали: їх зміст та використання.</w:t>
      </w:r>
    </w:p>
    <w:p w:rsidR="00762206" w:rsidRPr="00375F07" w:rsidRDefault="00762206" w:rsidP="00762206">
      <w:pPr>
        <w:ind w:left="360" w:hanging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15. Переваги та недоліки інформаційно-комунікаційних технологій.</w:t>
      </w:r>
    </w:p>
    <w:p w:rsidR="00762206" w:rsidRPr="00375F07" w:rsidRDefault="00762206" w:rsidP="00762206">
      <w:pPr>
        <w:jc w:val="center"/>
        <w:rPr>
          <w:b/>
          <w:sz w:val="28"/>
          <w:szCs w:val="28"/>
          <w:lang w:val="uk-UA"/>
        </w:rPr>
      </w:pPr>
    </w:p>
    <w:p w:rsidR="00762206" w:rsidRPr="00375F07" w:rsidRDefault="00762206" w:rsidP="00762206">
      <w:pPr>
        <w:jc w:val="center"/>
        <w:rPr>
          <w:b/>
          <w:sz w:val="28"/>
          <w:szCs w:val="28"/>
          <w:lang w:val="uk-UA"/>
        </w:rPr>
      </w:pPr>
      <w:r w:rsidRPr="00375F07">
        <w:rPr>
          <w:b/>
          <w:sz w:val="28"/>
          <w:szCs w:val="28"/>
          <w:lang w:val="uk-UA"/>
        </w:rPr>
        <w:t>Юридична підготовка</w:t>
      </w:r>
    </w:p>
    <w:p w:rsidR="00762206" w:rsidRPr="00375F07" w:rsidRDefault="00762206" w:rsidP="00762206">
      <w:pPr>
        <w:rPr>
          <w:sz w:val="20"/>
          <w:szCs w:val="20"/>
          <w:lang w:val="uk-UA"/>
        </w:rPr>
      </w:pP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Конституційні права громадян України щодо заняття підприємницькою діяльністю.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Норми Конституції України є нормами прямої дії, їх поняття і сутність.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місцевого самоврядування в Україні.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Законодавство України про територіальні громади населених пунктів України, їх сутність.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представницьких органів місцевого самоврядування.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права комунальної власності, його роль у становленні і розвитку сільських населених пунктів.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Сільськогосподарські підприємства та їх види.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власника земельної ділянки сільськогосподарського призначення, його права і обов’язки.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користувача земельної ділянки сільськогосподарського призначення,  його права і обов’язки.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Порядок створення фермерського господарства.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Правовий режим земель сільськогосподарського призначення.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Порядок набуття прав власника земельної ділянки.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Порядок набуття прав користувача земельної ділянки.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примусового вилучення земельної ділянки з користування.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примусового вилучення земельної ділянки з власності.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укладання договору оренди землі.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відчуження рухомого і нерухомого майна.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земельного сервітуту.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укладання господарських договорів (поставки, підряду, оренди тощо).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спадщини, порядок прийняття спадщини за законом і за заповітом.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трудового договору, його види.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Порядок розгляду звернень (заяв, скарг тощо) громадян.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колективного договору, порядок його укладання.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Поняття договору позики, порядок його укладання.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Підстави і порядок розірвання трудового договору.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„Про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 фермерське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господарство”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“Про</w:t>
      </w:r>
      <w:proofErr w:type="spellEnd"/>
      <w:r w:rsidRPr="00375F07">
        <w:rPr>
          <w:sz w:val="28"/>
          <w:szCs w:val="28"/>
          <w:lang w:val="uk-UA"/>
        </w:rPr>
        <w:t xml:space="preserve"> селянське </w:t>
      </w:r>
      <w:proofErr w:type="spellStart"/>
      <w:r w:rsidRPr="00375F07">
        <w:rPr>
          <w:sz w:val="28"/>
          <w:szCs w:val="28"/>
          <w:lang w:val="uk-UA"/>
        </w:rPr>
        <w:t>господарство”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“Про</w:t>
      </w:r>
      <w:proofErr w:type="spellEnd"/>
      <w:r w:rsidRPr="00375F07">
        <w:rPr>
          <w:sz w:val="28"/>
          <w:szCs w:val="28"/>
          <w:lang w:val="uk-UA"/>
        </w:rPr>
        <w:t xml:space="preserve"> сільськогосподарську </w:t>
      </w:r>
      <w:proofErr w:type="spellStart"/>
      <w:r w:rsidRPr="00375F07">
        <w:rPr>
          <w:sz w:val="28"/>
          <w:szCs w:val="28"/>
          <w:lang w:val="uk-UA"/>
        </w:rPr>
        <w:t>кооперацію”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“Про</w:t>
      </w:r>
      <w:proofErr w:type="spellEnd"/>
      <w:r w:rsidRPr="00375F07">
        <w:rPr>
          <w:sz w:val="28"/>
          <w:szCs w:val="28"/>
          <w:lang w:val="uk-UA"/>
        </w:rPr>
        <w:t xml:space="preserve"> </w:t>
      </w:r>
      <w:proofErr w:type="spellStart"/>
      <w:r w:rsidRPr="00375F07">
        <w:rPr>
          <w:sz w:val="28"/>
          <w:szCs w:val="28"/>
          <w:lang w:val="uk-UA"/>
        </w:rPr>
        <w:t>кооперацію”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“Про</w:t>
      </w:r>
      <w:proofErr w:type="spellEnd"/>
      <w:r w:rsidRPr="00375F07">
        <w:rPr>
          <w:sz w:val="28"/>
          <w:szCs w:val="28"/>
          <w:lang w:val="uk-UA"/>
        </w:rPr>
        <w:t xml:space="preserve"> охорону навколишнього природного </w:t>
      </w:r>
      <w:proofErr w:type="spellStart"/>
      <w:r w:rsidRPr="00375F07">
        <w:rPr>
          <w:sz w:val="28"/>
          <w:szCs w:val="28"/>
          <w:lang w:val="uk-UA"/>
        </w:rPr>
        <w:t>середовища”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“Про</w:t>
      </w:r>
      <w:proofErr w:type="spellEnd"/>
      <w:r w:rsidRPr="00375F07">
        <w:rPr>
          <w:sz w:val="28"/>
          <w:szCs w:val="28"/>
          <w:lang w:val="uk-UA"/>
        </w:rPr>
        <w:t xml:space="preserve"> оподаткування прибутку </w:t>
      </w:r>
      <w:proofErr w:type="spellStart"/>
      <w:r w:rsidRPr="00375F07">
        <w:rPr>
          <w:sz w:val="28"/>
          <w:szCs w:val="28"/>
          <w:lang w:val="uk-UA"/>
        </w:rPr>
        <w:t>підприємств”</w:t>
      </w:r>
      <w:proofErr w:type="spellEnd"/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Закону України </w:t>
      </w:r>
      <w:proofErr w:type="spellStart"/>
      <w:r w:rsidRPr="00375F07">
        <w:rPr>
          <w:sz w:val="28"/>
          <w:szCs w:val="28"/>
          <w:lang w:val="uk-UA"/>
        </w:rPr>
        <w:t>„Про</w:t>
      </w:r>
      <w:proofErr w:type="spellEnd"/>
      <w:r w:rsidRPr="00375F07">
        <w:rPr>
          <w:sz w:val="28"/>
          <w:szCs w:val="28"/>
          <w:lang w:val="uk-UA"/>
        </w:rPr>
        <w:t xml:space="preserve"> громадські </w:t>
      </w:r>
      <w:proofErr w:type="spellStart"/>
      <w:r w:rsidRPr="00375F07">
        <w:rPr>
          <w:sz w:val="28"/>
          <w:szCs w:val="28"/>
          <w:lang w:val="uk-UA"/>
        </w:rPr>
        <w:t>об’єднання”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lastRenderedPageBreak/>
        <w:t xml:space="preserve">Основні положення Закону України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„Про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 державну реєстрацію юридичних та фізичних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осіб”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Основні положення Кодексу Законів України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„Про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працю”</w:t>
      </w:r>
      <w:proofErr w:type="spellEnd"/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.</w:t>
      </w:r>
    </w:p>
    <w:p w:rsidR="00762206" w:rsidRPr="00375F07" w:rsidRDefault="00762206" w:rsidP="00762206">
      <w:pPr>
        <w:spacing w:after="100" w:afterAutospacing="1"/>
        <w:ind w:right="-5"/>
        <w:jc w:val="center"/>
        <w:rPr>
          <w:b/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/>
          <w:bCs/>
          <w:iCs/>
          <w:color w:val="000000"/>
          <w:spacing w:val="-5"/>
          <w:sz w:val="28"/>
          <w:szCs w:val="28"/>
          <w:lang w:val="uk-UA"/>
        </w:rPr>
        <w:t>Економічна підготовка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/>
        <w:ind w:left="360" w:right="-2160"/>
        <w:jc w:val="both"/>
        <w:rPr>
          <w:bCs/>
          <w:iCs/>
          <w:color w:val="000000"/>
          <w:spacing w:val="-3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Які умови формування ринку в Україні?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2"/>
          <w:sz w:val="28"/>
          <w:szCs w:val="28"/>
          <w:lang w:val="uk-UA"/>
        </w:rPr>
        <w:t>Дайте стислий аналіз структури ринку.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/>
        <w:ind w:left="360" w:right="-2160"/>
        <w:jc w:val="both"/>
        <w:rPr>
          <w:bCs/>
          <w:iCs/>
          <w:color w:val="000000"/>
          <w:spacing w:val="-3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Які існують основні типи ринків?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2"/>
          <w:sz w:val="28"/>
          <w:szCs w:val="28"/>
          <w:lang w:val="uk-UA"/>
        </w:rPr>
        <w:t>Що таке інфраструктура ринку?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Що спільного і відмінного в моделях соціально орієнтованої та змішаної економіки?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Назвіть ознаки адміністративно-командної системи.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Розкрийте сутність закону прискореного розвитку економічних систем.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2"/>
          <w:sz w:val="28"/>
          <w:szCs w:val="28"/>
          <w:lang w:val="uk-UA"/>
        </w:rPr>
        <w:t>У чому полягає зміст законів пропозиції, а також попиту і пропо</w:t>
      </w: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зиції?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6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 xml:space="preserve">Які основні чинники впливають на попит та цінову еластичність </w:t>
      </w:r>
      <w:r w:rsidRPr="00375F07">
        <w:rPr>
          <w:bCs/>
          <w:iCs/>
          <w:color w:val="000000"/>
          <w:spacing w:val="-4"/>
          <w:sz w:val="28"/>
          <w:szCs w:val="28"/>
          <w:lang w:val="uk-UA"/>
        </w:rPr>
        <w:t>попиту?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3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 xml:space="preserve">Розкрийте механізм формування ринкової вартості та ринкової </w:t>
      </w:r>
      <w:r w:rsidRPr="00375F07">
        <w:rPr>
          <w:bCs/>
          <w:iCs/>
          <w:color w:val="000000"/>
          <w:spacing w:val="-4"/>
          <w:sz w:val="28"/>
          <w:szCs w:val="28"/>
          <w:lang w:val="uk-UA"/>
        </w:rPr>
        <w:t>ціни.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Які ви знаєте основні типи власності?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Що таке підприємство?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Охарактеризуйте основні види підприємств.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3"/>
          <w:sz w:val="28"/>
          <w:szCs w:val="28"/>
          <w:lang w:val="uk-UA"/>
        </w:rPr>
        <w:t xml:space="preserve">Назвіть переваги і недоліки дрібних підприємств порівняно з </w:t>
      </w: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великими.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Які існують організаційно-правові форми підприємств?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0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3"/>
          <w:sz w:val="28"/>
          <w:szCs w:val="28"/>
          <w:lang w:val="uk-UA"/>
        </w:rPr>
        <w:t>Охарактеризуйте основні функції та принципи управління підпри</w:t>
      </w:r>
      <w:r w:rsidRPr="00375F07">
        <w:rPr>
          <w:bCs/>
          <w:iCs/>
          <w:color w:val="000000"/>
          <w:spacing w:val="-4"/>
          <w:sz w:val="28"/>
          <w:szCs w:val="28"/>
          <w:lang w:val="uk-UA"/>
        </w:rPr>
        <w:t>ємством.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6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Назвіть основні вимоги до управління підприємства менеджерами.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5"/>
          <w:sz w:val="28"/>
          <w:szCs w:val="28"/>
          <w:lang w:val="uk-UA"/>
        </w:rPr>
        <w:t>Які методи використовують західні фірми, щоб активізувати діяль</w:t>
      </w: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ність окремої людини у виробництві?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У чому полягає сутність маркетингу, які його основні функції?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4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Що таке інтегрований маркетинг?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Що означає стратегічний маркетинг?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2160"/>
        <w:jc w:val="both"/>
        <w:rPr>
          <w:bCs/>
          <w:iCs/>
          <w:color w:val="000000"/>
          <w:spacing w:val="-5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Назвіть основні принципи маркетингу.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1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Яка відмінність між інвестиціями і капіталовкладеннями?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1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2"/>
          <w:sz w:val="28"/>
          <w:szCs w:val="28"/>
          <w:lang w:val="uk-UA"/>
        </w:rPr>
        <w:t>Які основні джерела інвестування та форми інвестицій?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Які основні фактори впливу на ефективність інвестицій?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Чим зумовлені основні особливості розвитку сільського господарства?</w:t>
      </w:r>
      <w:r w:rsidRPr="00375F07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Чому кількість фермерських господарств у розвинутих країнах світу постійно скорочується?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"/>
          <w:sz w:val="28"/>
          <w:szCs w:val="28"/>
          <w:lang w:val="uk-UA"/>
        </w:rPr>
      </w:pPr>
      <w:r w:rsidRPr="00375F07">
        <w:rPr>
          <w:bCs/>
          <w:iCs/>
          <w:color w:val="000000"/>
          <w:sz w:val="28"/>
          <w:szCs w:val="28"/>
          <w:lang w:val="uk-UA"/>
        </w:rPr>
        <w:t>Які форми власності у сільському господарстві найефективніші? Чому?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4"/>
          <w:sz w:val="28"/>
          <w:szCs w:val="28"/>
          <w:lang w:val="uk-UA"/>
        </w:rPr>
        <w:t xml:space="preserve">Назвіть причини глибокої економічної кризи в Україні та її основні </w:t>
      </w:r>
      <w:r w:rsidRPr="00375F07">
        <w:rPr>
          <w:bCs/>
          <w:iCs/>
          <w:color w:val="000000"/>
          <w:spacing w:val="-1"/>
          <w:sz w:val="28"/>
          <w:szCs w:val="28"/>
          <w:lang w:val="uk-UA"/>
        </w:rPr>
        <w:t>ознаки?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1"/>
          <w:sz w:val="28"/>
          <w:szCs w:val="28"/>
          <w:lang w:val="uk-UA"/>
        </w:rPr>
        <w:t>Які основні функції виконують державні та місцеві бюджети?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8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2"/>
          <w:sz w:val="28"/>
          <w:szCs w:val="28"/>
          <w:lang w:val="uk-UA"/>
        </w:rPr>
        <w:t>Охарактеризуйте структуру податків.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spacing w:after="100" w:afterAutospacing="1" w:line="240" w:lineRule="atLeast"/>
        <w:ind w:left="360" w:right="-5"/>
        <w:jc w:val="both"/>
        <w:rPr>
          <w:bCs/>
          <w:iCs/>
          <w:color w:val="000000"/>
          <w:spacing w:val="-12"/>
          <w:w w:val="101"/>
          <w:sz w:val="28"/>
          <w:szCs w:val="28"/>
          <w:lang w:val="uk-UA"/>
        </w:rPr>
      </w:pPr>
      <w:r w:rsidRPr="00375F07">
        <w:rPr>
          <w:bCs/>
          <w:iCs/>
          <w:color w:val="000000"/>
          <w:spacing w:val="-7"/>
          <w:w w:val="101"/>
          <w:sz w:val="28"/>
          <w:szCs w:val="28"/>
          <w:lang w:val="uk-UA"/>
        </w:rPr>
        <w:t xml:space="preserve">У чому полягає сутність міжнародного поділу праці, в яких формах </w:t>
      </w:r>
      <w:r w:rsidRPr="00375F07">
        <w:rPr>
          <w:bCs/>
          <w:iCs/>
          <w:color w:val="000000"/>
          <w:spacing w:val="-1"/>
          <w:w w:val="101"/>
          <w:sz w:val="28"/>
          <w:szCs w:val="28"/>
          <w:lang w:val="uk-UA"/>
        </w:rPr>
        <w:t>він розвивається?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 Класифікація основних та оборотних засобів, способи їх оцінювання та ефективність використання.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sz w:val="28"/>
          <w:szCs w:val="28"/>
          <w:lang w:val="uk-UA"/>
        </w:rPr>
      </w:pPr>
      <w:bookmarkStart w:id="0" w:name="_Toc34788919"/>
      <w:bookmarkStart w:id="1" w:name="_Toc56997018"/>
      <w:r w:rsidRPr="00375F07">
        <w:rPr>
          <w:sz w:val="28"/>
          <w:szCs w:val="28"/>
          <w:lang w:val="uk-UA"/>
        </w:rPr>
        <w:t>Поняття витрат виробництва та собівартості продукції.</w:t>
      </w:r>
      <w:bookmarkEnd w:id="0"/>
      <w:bookmarkEnd w:id="1"/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lastRenderedPageBreak/>
        <w:t>Зміст та функції системи бухгалтерського обліку.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Спрощена система бухгалтерського обліку в фермерських господарствах.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Сутність бізнес-планування, мета його розробки. Основні розділи бізнес-планування.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Послідовність розробки бізнес-планів аграрних підприємств.</w:t>
      </w:r>
    </w:p>
    <w:p w:rsidR="00762206" w:rsidRPr="00375F07" w:rsidRDefault="00762206" w:rsidP="005168ED">
      <w:pPr>
        <w:numPr>
          <w:ilvl w:val="0"/>
          <w:numId w:val="3"/>
        </w:numPr>
        <w:tabs>
          <w:tab w:val="num" w:pos="0"/>
          <w:tab w:val="left" w:pos="360"/>
          <w:tab w:val="num" w:pos="1429"/>
        </w:tabs>
        <w:ind w:left="360"/>
        <w:jc w:val="both"/>
        <w:rPr>
          <w:lang w:val="uk-UA"/>
        </w:rPr>
      </w:pPr>
      <w:r w:rsidRPr="00375F07">
        <w:rPr>
          <w:sz w:val="28"/>
          <w:szCs w:val="28"/>
          <w:lang w:val="uk-UA"/>
        </w:rPr>
        <w:t>Особливості розробки бізнес-плану для обґрунтування потреби в фінансовій позиці.</w:t>
      </w:r>
    </w:p>
    <w:p w:rsidR="00762206" w:rsidRPr="00375F07" w:rsidRDefault="00762206" w:rsidP="00762206">
      <w:pPr>
        <w:tabs>
          <w:tab w:val="left" w:pos="360"/>
          <w:tab w:val="num" w:pos="1429"/>
        </w:tabs>
        <w:jc w:val="center"/>
        <w:rPr>
          <w:b/>
          <w:sz w:val="28"/>
          <w:szCs w:val="28"/>
          <w:lang w:val="uk-UA"/>
        </w:rPr>
      </w:pPr>
      <w:r w:rsidRPr="00375F07">
        <w:rPr>
          <w:b/>
          <w:sz w:val="28"/>
          <w:szCs w:val="28"/>
          <w:lang w:val="uk-UA"/>
        </w:rPr>
        <w:t>Екологічна та природоохоронна підготовка</w:t>
      </w:r>
    </w:p>
    <w:p w:rsidR="00762206" w:rsidRPr="00375F07" w:rsidRDefault="00762206" w:rsidP="00762206">
      <w:pPr>
        <w:tabs>
          <w:tab w:val="left" w:pos="360"/>
          <w:tab w:val="num" w:pos="1429"/>
        </w:tabs>
        <w:jc w:val="both"/>
        <w:rPr>
          <w:sz w:val="20"/>
          <w:szCs w:val="20"/>
          <w:lang w:val="uk-UA"/>
        </w:rPr>
      </w:pP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Обов’язки суб’єктів підприємницької діяльності щодо охорони навколишнього середовища.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Предмет, методи та об’єкти вивчення в екології. Основні екологічні поняття.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Принципи виробництва екологічно чистої продукції в сільському господарстві.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Біодинамічна система землеробства.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Біологічна система землеробства.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Інтегрована система захисту рослин.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Екологічні основи вирощування с.-г. тварин.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Екологічні основи вирощування продукції тваринництва.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Екологічна експертиза об’єктів екологічного контролю.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Екологічна сертифікація в Україні та в Європейських країнах.</w:t>
      </w:r>
    </w:p>
    <w:p w:rsidR="00762206" w:rsidRPr="00375F07" w:rsidRDefault="00762206" w:rsidP="005168ED">
      <w:pPr>
        <w:numPr>
          <w:ilvl w:val="0"/>
          <w:numId w:val="4"/>
        </w:numPr>
        <w:tabs>
          <w:tab w:val="clear" w:pos="1080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Протиріччя між економічними та екологічними інтересами суспільства.</w:t>
      </w:r>
    </w:p>
    <w:p w:rsidR="00762206" w:rsidRPr="00375F07" w:rsidRDefault="00762206" w:rsidP="00375F07">
      <w:pPr>
        <w:ind w:left="426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Міжнародні угоди та законодавчі акти в галузі екології.</w:t>
      </w: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both"/>
        <w:rPr>
          <w:sz w:val="28"/>
          <w:szCs w:val="28"/>
          <w:lang w:val="uk-UA"/>
        </w:rPr>
      </w:pPr>
    </w:p>
    <w:p w:rsidR="00762206" w:rsidRPr="00375F07" w:rsidRDefault="00762206" w:rsidP="00762206">
      <w:pPr>
        <w:jc w:val="center"/>
        <w:rPr>
          <w:b/>
          <w:sz w:val="32"/>
          <w:szCs w:val="32"/>
          <w:lang w:val="uk-UA"/>
        </w:rPr>
      </w:pPr>
    </w:p>
    <w:p w:rsidR="00762206" w:rsidRPr="00375F07" w:rsidRDefault="00762206" w:rsidP="00762206">
      <w:pPr>
        <w:jc w:val="center"/>
        <w:rPr>
          <w:b/>
          <w:sz w:val="32"/>
          <w:szCs w:val="32"/>
          <w:lang w:val="uk-UA"/>
        </w:rPr>
      </w:pPr>
      <w:r w:rsidRPr="00375F07">
        <w:rPr>
          <w:b/>
          <w:sz w:val="32"/>
          <w:szCs w:val="32"/>
          <w:lang w:val="uk-UA"/>
        </w:rPr>
        <w:t>ТЕСТИ</w:t>
      </w:r>
    </w:p>
    <w:p w:rsidR="00762206" w:rsidRPr="00375F07" w:rsidRDefault="00762206" w:rsidP="00762206">
      <w:pPr>
        <w:jc w:val="center"/>
        <w:rPr>
          <w:b/>
          <w:i/>
          <w:sz w:val="28"/>
          <w:szCs w:val="28"/>
          <w:lang w:val="uk-UA"/>
        </w:rPr>
      </w:pPr>
      <w:r w:rsidRPr="00375F07">
        <w:rPr>
          <w:b/>
          <w:i/>
          <w:sz w:val="28"/>
          <w:szCs w:val="28"/>
          <w:lang w:val="uk-UA"/>
        </w:rPr>
        <w:t>1. Робота зі сільськими територіальними громадами (СТГ)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Територіальна громада це:</w:t>
      </w:r>
    </w:p>
    <w:p w:rsidR="00762206" w:rsidRPr="00D37F4B" w:rsidRDefault="00762206" w:rsidP="005168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жителі, об’єднанні постійним місцем проживання у межах села, селища, що є самостійним адміністративно-територіальними одиницями або добровільне об’єднання жителів кількох сіл, що мають єдиний адміністративний центр;</w:t>
      </w:r>
    </w:p>
    <w:p w:rsidR="00762206" w:rsidRPr="00D37F4B" w:rsidRDefault="00762206" w:rsidP="005168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жителі, об’єднані постійним місцем проживання у межах конкретного села, селища, що є самостійними територіальними одиницями;</w:t>
      </w:r>
    </w:p>
    <w:p w:rsidR="00762206" w:rsidRPr="00D37F4B" w:rsidRDefault="00762206" w:rsidP="005168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усі жителі сільських населених пунктів району.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Що не є етапом розробки програми соціально-економічного розвитку сільськогосподарських територіальних громад?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створення робочої групи;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обстеження потреб сільського населення в послугах;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розробка програми;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обговорення програми;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затвердження програми сесією сільської ради;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затвердження програми сесією районної ради;</w:t>
      </w:r>
    </w:p>
    <w:p w:rsidR="00762206" w:rsidRPr="00D37F4B" w:rsidRDefault="00762206" w:rsidP="005168ED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навчання стосовно виконання програми.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Які джерела фінансування можна використати для реалізації програм соціально-економічного розвитку сільських громад?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бюджет сільських рад;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бюджет районних рад;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кошти бюджету цільового призначення;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кошти мешканців громади;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фінансова допомога господарюючих суб’єктів;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спонсорська допомога;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фінансова допомога донорських організацій;</w:t>
      </w:r>
    </w:p>
    <w:p w:rsidR="00762206" w:rsidRPr="00D37F4B" w:rsidRDefault="00762206" w:rsidP="005168ED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усі вищеперераховані.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4. Чи може бути створений сільськогосподарський </w:t>
      </w:r>
      <w:proofErr w:type="spellStart"/>
      <w:r w:rsidRPr="00D37F4B">
        <w:rPr>
          <w:sz w:val="28"/>
          <w:szCs w:val="28"/>
          <w:lang w:val="uk-UA"/>
        </w:rPr>
        <w:t>обслуговчий</w:t>
      </w:r>
      <w:proofErr w:type="spellEnd"/>
      <w:r w:rsidRPr="00D37F4B">
        <w:rPr>
          <w:sz w:val="28"/>
          <w:szCs w:val="28"/>
          <w:lang w:val="uk-UA"/>
        </w:rPr>
        <w:t xml:space="preserve"> кооператив на основі майнових паїв (майна, що знаходиться у спільній частковій власності)?</w:t>
      </w:r>
    </w:p>
    <w:p w:rsidR="00762206" w:rsidRPr="00D37F4B" w:rsidRDefault="00762206" w:rsidP="005168ED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так;</w:t>
      </w:r>
    </w:p>
    <w:p w:rsidR="00762206" w:rsidRPr="00D37F4B" w:rsidRDefault="00762206" w:rsidP="005168ED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5. Чи можуть бути засновниками сільськогосподарського </w:t>
      </w:r>
      <w:proofErr w:type="spellStart"/>
      <w:r w:rsidRPr="00D37F4B">
        <w:rPr>
          <w:sz w:val="28"/>
          <w:szCs w:val="28"/>
          <w:lang w:val="uk-UA"/>
        </w:rPr>
        <w:t>обслуговчого</w:t>
      </w:r>
      <w:proofErr w:type="spellEnd"/>
      <w:r w:rsidRPr="00D37F4B">
        <w:rPr>
          <w:sz w:val="28"/>
          <w:szCs w:val="28"/>
          <w:lang w:val="uk-UA"/>
        </w:rPr>
        <w:t xml:space="preserve"> кооперативу не громадяни України?</w:t>
      </w:r>
    </w:p>
    <w:p w:rsidR="00762206" w:rsidRPr="00D37F4B" w:rsidRDefault="00762206" w:rsidP="005168ED">
      <w:pPr>
        <w:numPr>
          <w:ilvl w:val="0"/>
          <w:numId w:val="1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так;</w:t>
      </w:r>
    </w:p>
    <w:p w:rsidR="00762206" w:rsidRPr="00D37F4B" w:rsidRDefault="00762206" w:rsidP="005168ED">
      <w:pPr>
        <w:numPr>
          <w:ilvl w:val="0"/>
          <w:numId w:val="1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6. Якою може бути мінімальна чисельність членів сільськогосподарського </w:t>
      </w:r>
      <w:proofErr w:type="spellStart"/>
      <w:r w:rsidRPr="00D37F4B">
        <w:rPr>
          <w:sz w:val="28"/>
          <w:szCs w:val="28"/>
          <w:lang w:val="uk-UA"/>
        </w:rPr>
        <w:t>обслуговчого</w:t>
      </w:r>
      <w:proofErr w:type="spellEnd"/>
      <w:r w:rsidRPr="00D37F4B">
        <w:rPr>
          <w:sz w:val="28"/>
          <w:szCs w:val="28"/>
          <w:lang w:val="uk-UA"/>
        </w:rPr>
        <w:t xml:space="preserve"> кооперативу?</w:t>
      </w:r>
    </w:p>
    <w:p w:rsidR="00762206" w:rsidRPr="00D37F4B" w:rsidRDefault="00762206" w:rsidP="005168ED">
      <w:pPr>
        <w:numPr>
          <w:ilvl w:val="0"/>
          <w:numId w:val="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 чоловік;</w:t>
      </w:r>
    </w:p>
    <w:p w:rsidR="00762206" w:rsidRPr="00D37F4B" w:rsidRDefault="00762206" w:rsidP="005168ED">
      <w:pPr>
        <w:numPr>
          <w:ilvl w:val="0"/>
          <w:numId w:val="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 чоловік;</w:t>
      </w:r>
    </w:p>
    <w:p w:rsidR="00762206" w:rsidRPr="00D37F4B" w:rsidRDefault="00762206" w:rsidP="005168ED">
      <w:pPr>
        <w:numPr>
          <w:ilvl w:val="0"/>
          <w:numId w:val="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 чоловік;</w:t>
      </w:r>
    </w:p>
    <w:p w:rsidR="00762206" w:rsidRPr="00D37F4B" w:rsidRDefault="00762206" w:rsidP="005168ED">
      <w:pPr>
        <w:numPr>
          <w:ilvl w:val="0"/>
          <w:numId w:val="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 чоловік;</w:t>
      </w:r>
    </w:p>
    <w:p w:rsidR="00762206" w:rsidRPr="00D37F4B" w:rsidRDefault="00762206" w:rsidP="005168ED">
      <w:pPr>
        <w:numPr>
          <w:ilvl w:val="0"/>
          <w:numId w:val="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5 чоловік.</w:t>
      </w:r>
    </w:p>
    <w:p w:rsidR="00762206" w:rsidRPr="00D37F4B" w:rsidRDefault="00762206" w:rsidP="00762206">
      <w:pPr>
        <w:ind w:left="720"/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7. Чи належать до оплати праці кооперативні виплати і виплати на паї?</w:t>
      </w:r>
    </w:p>
    <w:p w:rsidR="00762206" w:rsidRPr="00D37F4B" w:rsidRDefault="00762206" w:rsidP="005168ED">
      <w:pPr>
        <w:numPr>
          <w:ilvl w:val="0"/>
          <w:numId w:val="1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так;</w:t>
      </w:r>
    </w:p>
    <w:p w:rsidR="00762206" w:rsidRPr="00D37F4B" w:rsidRDefault="00762206" w:rsidP="005168ED">
      <w:pPr>
        <w:numPr>
          <w:ilvl w:val="0"/>
          <w:numId w:val="1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8. Якою величиною обмежується загальна сума виплат на паї сільськогосподарського </w:t>
      </w:r>
      <w:proofErr w:type="spellStart"/>
      <w:r w:rsidRPr="00D37F4B">
        <w:rPr>
          <w:sz w:val="28"/>
          <w:szCs w:val="28"/>
          <w:lang w:val="uk-UA"/>
        </w:rPr>
        <w:t>обслуговчого</w:t>
      </w:r>
      <w:proofErr w:type="spellEnd"/>
      <w:r w:rsidRPr="00D37F4B">
        <w:rPr>
          <w:sz w:val="28"/>
          <w:szCs w:val="28"/>
          <w:lang w:val="uk-UA"/>
        </w:rPr>
        <w:t xml:space="preserve"> кооперативу?</w:t>
      </w:r>
    </w:p>
    <w:p w:rsidR="00762206" w:rsidRPr="00D37F4B" w:rsidRDefault="00762206" w:rsidP="005168ED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10% доходу, визначеного до розподілу;</w:t>
      </w:r>
    </w:p>
    <w:p w:rsidR="00762206" w:rsidRPr="00D37F4B" w:rsidRDefault="00762206" w:rsidP="005168ED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20% доходу, визначеного до розподілу;</w:t>
      </w:r>
    </w:p>
    <w:p w:rsidR="00762206" w:rsidRPr="00D37F4B" w:rsidRDefault="00762206" w:rsidP="005168ED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30% доходу, визначеного до розподілу;</w:t>
      </w:r>
    </w:p>
    <w:p w:rsidR="00762206" w:rsidRPr="00D37F4B" w:rsidRDefault="00762206" w:rsidP="005168ED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обмежується.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9. Як використовується майно неподільного фонду сільськогосподарського обслуговуючого кооперативу в разі його ліквідації?</w:t>
      </w:r>
    </w:p>
    <w:p w:rsidR="00762206" w:rsidRPr="00D37F4B" w:rsidRDefault="00762206" w:rsidP="005168ED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розподіляється між членами кооперативу;</w:t>
      </w:r>
    </w:p>
    <w:p w:rsidR="00762206" w:rsidRPr="00D37F4B" w:rsidRDefault="00762206" w:rsidP="005168ED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використовується на здійснення кооперативних виплат;</w:t>
      </w:r>
    </w:p>
    <w:p w:rsidR="00762206" w:rsidRPr="00D37F4B" w:rsidRDefault="00762206" w:rsidP="005168ED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передається іншій (іншим) кооперативній організації за рішенням ліквідаційної комісії із зазначенням напрямків його подальшого використання.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10. Чи можуть передаватись в оренду об’єкти соціальної інфраструктури, що знаходяться в комунальній власності?</w:t>
      </w:r>
    </w:p>
    <w:p w:rsidR="00762206" w:rsidRPr="00D37F4B" w:rsidRDefault="00762206" w:rsidP="005168E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так;</w:t>
      </w:r>
    </w:p>
    <w:p w:rsidR="00762206" w:rsidRPr="00D37F4B" w:rsidRDefault="00762206" w:rsidP="005168E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ні;</w:t>
      </w:r>
    </w:p>
    <w:p w:rsidR="00762206" w:rsidRPr="00D37F4B" w:rsidRDefault="00762206" w:rsidP="005168E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юридичним особам;</w:t>
      </w:r>
    </w:p>
    <w:p w:rsidR="00762206" w:rsidRPr="00D37F4B" w:rsidRDefault="00762206" w:rsidP="005168ED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фізичним особам;</w:t>
      </w:r>
    </w:p>
    <w:p w:rsidR="00762206" w:rsidRPr="00D37F4B" w:rsidRDefault="00762206" w:rsidP="005168E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юридичним і фізичним особам, але фізична особа обов’язково має бути зареєстрована як суб’єкт підприємництва.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11. Що таке комунальне підприємство?</w:t>
      </w:r>
    </w:p>
    <w:p w:rsidR="00762206" w:rsidRPr="00D37F4B" w:rsidRDefault="00762206" w:rsidP="005168ED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підприємство, яке надає комунальні послуги населенню;</w:t>
      </w:r>
    </w:p>
    <w:p w:rsidR="00762206" w:rsidRPr="00D37F4B" w:rsidRDefault="00762206" w:rsidP="005168E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підприємство, яке створено на власності відповідної територіальної громади;</w:t>
      </w:r>
    </w:p>
    <w:p w:rsidR="00762206" w:rsidRPr="00D37F4B" w:rsidRDefault="00762206" w:rsidP="005168ED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підприємство, яке обслуговує об’єкти соціальної інфраструктури.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12. Хто приймає рішення про створення комунального підприємства?</w:t>
      </w:r>
    </w:p>
    <w:p w:rsidR="00762206" w:rsidRPr="00D37F4B" w:rsidRDefault="00762206" w:rsidP="005168E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схід села;</w:t>
      </w:r>
    </w:p>
    <w:p w:rsidR="00762206" w:rsidRPr="00D37F4B" w:rsidRDefault="00762206" w:rsidP="005168E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вуличний комітет;</w:t>
      </w:r>
    </w:p>
    <w:p w:rsidR="00762206" w:rsidRPr="00D37F4B" w:rsidRDefault="00762206" w:rsidP="005168E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сесія сільської ради;</w:t>
      </w:r>
    </w:p>
    <w:p w:rsidR="00762206" w:rsidRPr="00D37F4B" w:rsidRDefault="00762206" w:rsidP="005168E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керівництво сільгосппідприємства.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13. Хто приймає рішення про відчуження майна комунального підприємства?</w:t>
      </w:r>
    </w:p>
    <w:p w:rsidR="00762206" w:rsidRPr="00D37F4B" w:rsidRDefault="00762206" w:rsidP="005168ED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керівник комунального підприємства;</w:t>
      </w:r>
    </w:p>
    <w:p w:rsidR="00762206" w:rsidRPr="00D37F4B" w:rsidRDefault="00762206" w:rsidP="005168ED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сесія сільської ради;</w:t>
      </w:r>
    </w:p>
    <w:p w:rsidR="00762206" w:rsidRPr="00D37F4B" w:rsidRDefault="00762206" w:rsidP="005168ED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збори трудового колективу підприємства.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14. Хто може отримати одноразову допомогу від районного центру зайнятості на відкриття власної справи?</w:t>
      </w:r>
    </w:p>
    <w:p w:rsidR="00762206" w:rsidRPr="00D37F4B" w:rsidRDefault="00762206" w:rsidP="005168ED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всі бажаючі;</w:t>
      </w:r>
    </w:p>
    <w:p w:rsidR="00762206" w:rsidRPr="00D37F4B" w:rsidRDefault="00762206" w:rsidP="005168ED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люди, які не мають роботи і бажають відкрити власну справу;</w:t>
      </w:r>
    </w:p>
    <w:p w:rsidR="00762206" w:rsidRPr="00D37F4B" w:rsidRDefault="00762206" w:rsidP="005168ED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особи, які перебувають на обліку в центрі зайнятості як безробітні.</w:t>
      </w: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2. Законодавство України</w:t>
      </w:r>
    </w:p>
    <w:p w:rsidR="00762206" w:rsidRPr="00D37F4B" w:rsidRDefault="00762206" w:rsidP="00762206">
      <w:pPr>
        <w:rPr>
          <w:sz w:val="16"/>
          <w:szCs w:val="16"/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 xml:space="preserve">Конституція України </w:t>
      </w:r>
      <w:proofErr w:type="spellStart"/>
      <w:r w:rsidRPr="00D37F4B">
        <w:rPr>
          <w:b/>
          <w:sz w:val="28"/>
          <w:szCs w:val="28"/>
          <w:lang w:val="uk-UA"/>
        </w:rPr>
        <w:t>„права</w:t>
      </w:r>
      <w:proofErr w:type="spellEnd"/>
      <w:r w:rsidRPr="00D37F4B">
        <w:rPr>
          <w:b/>
          <w:sz w:val="28"/>
          <w:szCs w:val="28"/>
          <w:lang w:val="uk-UA"/>
        </w:rPr>
        <w:t xml:space="preserve">, свободи та обов’язки людини і </w:t>
      </w:r>
      <w:proofErr w:type="spellStart"/>
      <w:r w:rsidRPr="00D37F4B">
        <w:rPr>
          <w:b/>
          <w:sz w:val="28"/>
          <w:szCs w:val="28"/>
          <w:lang w:val="uk-UA"/>
        </w:rPr>
        <w:t>громадянина”</w:t>
      </w:r>
      <w:proofErr w:type="spellEnd"/>
    </w:p>
    <w:p w:rsidR="00375F07" w:rsidRPr="00D37F4B" w:rsidRDefault="00375F07" w:rsidP="00762206">
      <w:pPr>
        <w:jc w:val="center"/>
        <w:rPr>
          <w:b/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1. Назвіть відмінність поняття </w:t>
      </w:r>
      <w:proofErr w:type="spellStart"/>
      <w:r w:rsidRPr="00D37F4B">
        <w:rPr>
          <w:sz w:val="28"/>
          <w:szCs w:val="28"/>
          <w:lang w:val="uk-UA"/>
        </w:rPr>
        <w:t>„людина”</w:t>
      </w:r>
      <w:proofErr w:type="spellEnd"/>
      <w:r w:rsidRPr="00D37F4B">
        <w:rPr>
          <w:sz w:val="28"/>
          <w:szCs w:val="28"/>
          <w:lang w:val="uk-UA"/>
        </w:rPr>
        <w:t xml:space="preserve"> від поняття </w:t>
      </w:r>
      <w:proofErr w:type="spellStart"/>
      <w:r w:rsidRPr="00D37F4B">
        <w:rPr>
          <w:sz w:val="28"/>
          <w:szCs w:val="28"/>
          <w:lang w:val="uk-UA"/>
        </w:rPr>
        <w:t>„громадянин”</w:t>
      </w:r>
      <w:proofErr w:type="spellEnd"/>
    </w:p>
    <w:p w:rsidR="00762206" w:rsidRPr="00D37F4B" w:rsidRDefault="00762206" w:rsidP="005168ED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поняття </w:t>
      </w:r>
      <w:proofErr w:type="spellStart"/>
      <w:r w:rsidRPr="00D37F4B">
        <w:rPr>
          <w:sz w:val="28"/>
          <w:szCs w:val="28"/>
          <w:lang w:val="uk-UA"/>
        </w:rPr>
        <w:t>„людина”</w:t>
      </w:r>
      <w:proofErr w:type="spellEnd"/>
      <w:r w:rsidRPr="00D37F4B">
        <w:rPr>
          <w:sz w:val="28"/>
          <w:szCs w:val="28"/>
          <w:lang w:val="uk-UA"/>
        </w:rPr>
        <w:t xml:space="preserve"> є синонімом поняття громадянина;</w:t>
      </w:r>
    </w:p>
    <w:p w:rsidR="00762206" w:rsidRPr="00D37F4B" w:rsidRDefault="00762206" w:rsidP="005168ED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поняття </w:t>
      </w:r>
      <w:proofErr w:type="spellStart"/>
      <w:r w:rsidRPr="00D37F4B">
        <w:rPr>
          <w:sz w:val="28"/>
          <w:szCs w:val="28"/>
          <w:lang w:val="uk-UA"/>
        </w:rPr>
        <w:t>„громадянин”</w:t>
      </w:r>
      <w:proofErr w:type="spellEnd"/>
      <w:r w:rsidRPr="00D37F4B">
        <w:rPr>
          <w:sz w:val="28"/>
          <w:szCs w:val="28"/>
          <w:lang w:val="uk-UA"/>
        </w:rPr>
        <w:t xml:space="preserve"> є більш об’ємним (широким) ніж поняття </w:t>
      </w:r>
      <w:proofErr w:type="spellStart"/>
      <w:r w:rsidRPr="00D37F4B">
        <w:rPr>
          <w:sz w:val="28"/>
          <w:szCs w:val="28"/>
          <w:lang w:val="uk-UA"/>
        </w:rPr>
        <w:t>„людина”</w:t>
      </w:r>
      <w:proofErr w:type="spellEnd"/>
      <w:r w:rsidRPr="00D37F4B">
        <w:rPr>
          <w:sz w:val="28"/>
          <w:szCs w:val="28"/>
          <w:lang w:val="uk-UA"/>
        </w:rPr>
        <w:t>;</w:t>
      </w:r>
    </w:p>
    <w:p w:rsidR="00762206" w:rsidRPr="00D37F4B" w:rsidRDefault="00762206" w:rsidP="005168ED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поняття  </w:t>
      </w:r>
      <w:proofErr w:type="spellStart"/>
      <w:r w:rsidRPr="00D37F4B">
        <w:rPr>
          <w:sz w:val="28"/>
          <w:szCs w:val="28"/>
          <w:lang w:val="uk-UA"/>
        </w:rPr>
        <w:t>„людина”</w:t>
      </w:r>
      <w:proofErr w:type="spellEnd"/>
      <w:r w:rsidRPr="00D37F4B">
        <w:rPr>
          <w:sz w:val="28"/>
          <w:szCs w:val="28"/>
          <w:lang w:val="uk-UA"/>
        </w:rPr>
        <w:t xml:space="preserve"> є синонімом поняттю </w:t>
      </w:r>
      <w:proofErr w:type="spellStart"/>
      <w:r w:rsidRPr="00D37F4B">
        <w:rPr>
          <w:sz w:val="28"/>
          <w:szCs w:val="28"/>
          <w:lang w:val="uk-UA"/>
        </w:rPr>
        <w:t>„фізична</w:t>
      </w:r>
      <w:proofErr w:type="spellEnd"/>
      <w:r w:rsidRPr="00D37F4B">
        <w:rPr>
          <w:sz w:val="28"/>
          <w:szCs w:val="28"/>
          <w:lang w:val="uk-UA"/>
        </w:rPr>
        <w:t xml:space="preserve"> </w:t>
      </w:r>
      <w:proofErr w:type="spellStart"/>
      <w:r w:rsidRPr="00D37F4B">
        <w:rPr>
          <w:sz w:val="28"/>
          <w:szCs w:val="28"/>
          <w:lang w:val="uk-UA"/>
        </w:rPr>
        <w:t>особа”</w:t>
      </w:r>
      <w:proofErr w:type="spellEnd"/>
      <w:r w:rsidRPr="00D37F4B">
        <w:rPr>
          <w:sz w:val="28"/>
          <w:szCs w:val="28"/>
          <w:lang w:val="uk-UA"/>
        </w:rPr>
        <w:t xml:space="preserve">, а поняття </w:t>
      </w:r>
      <w:proofErr w:type="spellStart"/>
      <w:r w:rsidRPr="00D37F4B">
        <w:rPr>
          <w:sz w:val="28"/>
          <w:szCs w:val="28"/>
          <w:lang w:val="uk-UA"/>
        </w:rPr>
        <w:t>„громадянин”</w:t>
      </w:r>
      <w:proofErr w:type="spellEnd"/>
      <w:r w:rsidRPr="00D37F4B">
        <w:rPr>
          <w:sz w:val="28"/>
          <w:szCs w:val="28"/>
          <w:lang w:val="uk-UA"/>
        </w:rPr>
        <w:t xml:space="preserve"> свідчить про особливий статус фізичної особи, яка  є громадянином держави (України, Молдови, Грузії тощо).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2. Що розуміється під конституційним виразом: </w:t>
      </w:r>
      <w:proofErr w:type="spellStart"/>
      <w:r w:rsidRPr="00D37F4B">
        <w:rPr>
          <w:sz w:val="28"/>
          <w:szCs w:val="28"/>
          <w:lang w:val="uk-UA"/>
        </w:rPr>
        <w:t>„Церква</w:t>
      </w:r>
      <w:proofErr w:type="spellEnd"/>
      <w:r w:rsidRPr="00D37F4B">
        <w:rPr>
          <w:sz w:val="28"/>
          <w:szCs w:val="28"/>
          <w:lang w:val="uk-UA"/>
        </w:rPr>
        <w:t xml:space="preserve"> і релігійні організації в Україні відокремлені від держави, а школа від </w:t>
      </w:r>
      <w:proofErr w:type="spellStart"/>
      <w:r w:rsidRPr="00D37F4B">
        <w:rPr>
          <w:sz w:val="28"/>
          <w:szCs w:val="28"/>
          <w:lang w:val="uk-UA"/>
        </w:rPr>
        <w:t>церкви”</w:t>
      </w:r>
      <w:proofErr w:type="spellEnd"/>
      <w:r w:rsidRPr="00D37F4B">
        <w:rPr>
          <w:sz w:val="28"/>
          <w:szCs w:val="28"/>
          <w:lang w:val="uk-UA"/>
        </w:rPr>
        <w:t>?</w:t>
      </w:r>
    </w:p>
    <w:p w:rsidR="00762206" w:rsidRPr="00D37F4B" w:rsidRDefault="00762206" w:rsidP="005168ED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D37F4B">
        <w:rPr>
          <w:sz w:val="28"/>
          <w:szCs w:val="28"/>
          <w:lang w:val="uk-UA"/>
        </w:rPr>
        <w:t>віряни</w:t>
      </w:r>
      <w:proofErr w:type="spellEnd"/>
      <w:r w:rsidRPr="00D37F4B">
        <w:rPr>
          <w:sz w:val="28"/>
          <w:szCs w:val="28"/>
          <w:lang w:val="uk-UA"/>
        </w:rPr>
        <w:t xml:space="preserve"> не можуть бути призначеними на посади в орган державної влади, а вчителі шкіл не мають права відвідувати храми;</w:t>
      </w:r>
    </w:p>
    <w:p w:rsidR="00762206" w:rsidRPr="00D37F4B" w:rsidRDefault="00762206" w:rsidP="005168ED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 державних органах влади і державних школах заборонені зустрічі посадовців і вчителів та дітей із священиками;</w:t>
      </w:r>
    </w:p>
    <w:p w:rsidR="00762206" w:rsidRPr="00D37F4B" w:rsidRDefault="00762206" w:rsidP="005168ED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жодна релігія не може бути визнана державою як обов’язкова для визнання її населенням або для вивчення в школі.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Чи є обмеження у використанні праці жінок і неповнолітніх?</w:t>
      </w:r>
    </w:p>
    <w:p w:rsidR="00762206" w:rsidRPr="00D37F4B" w:rsidRDefault="00762206" w:rsidP="005168ED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використання праці жінок є необмеженим, а дітей – тільки у віці з 15 до 17 років;</w:t>
      </w:r>
    </w:p>
    <w:p w:rsidR="00762206" w:rsidRPr="00D37F4B" w:rsidRDefault="00762206" w:rsidP="005168ED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використання праці жінок і неповнолітніх на небезпечних для їхнього здоров’я роботах забороняється;</w:t>
      </w:r>
    </w:p>
    <w:p w:rsidR="00762206" w:rsidRPr="00D37F4B" w:rsidRDefault="00762206" w:rsidP="005168ED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забороняється використання праці тільки вагітних жінок і неповнолітніх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 xml:space="preserve">Земельне законодавство: </w:t>
      </w:r>
      <w:proofErr w:type="spellStart"/>
      <w:r w:rsidRPr="00D37F4B">
        <w:rPr>
          <w:b/>
          <w:sz w:val="28"/>
          <w:szCs w:val="28"/>
          <w:lang w:val="uk-UA"/>
        </w:rPr>
        <w:t>„Права</w:t>
      </w:r>
      <w:proofErr w:type="spellEnd"/>
      <w:r w:rsidRPr="00D37F4B">
        <w:rPr>
          <w:b/>
          <w:sz w:val="28"/>
          <w:szCs w:val="28"/>
          <w:lang w:val="uk-UA"/>
        </w:rPr>
        <w:t xml:space="preserve"> на </w:t>
      </w:r>
      <w:proofErr w:type="spellStart"/>
      <w:r w:rsidRPr="00D37F4B">
        <w:rPr>
          <w:b/>
          <w:sz w:val="28"/>
          <w:szCs w:val="28"/>
          <w:lang w:val="uk-UA"/>
        </w:rPr>
        <w:t>землю”</w:t>
      </w:r>
      <w:proofErr w:type="spellEnd"/>
      <w:r w:rsidRPr="00D37F4B">
        <w:rPr>
          <w:b/>
          <w:sz w:val="28"/>
          <w:szCs w:val="28"/>
          <w:lang w:val="uk-UA"/>
        </w:rPr>
        <w:t xml:space="preserve">, </w:t>
      </w:r>
      <w:proofErr w:type="spellStart"/>
      <w:r w:rsidRPr="00D37F4B">
        <w:rPr>
          <w:b/>
          <w:sz w:val="28"/>
          <w:szCs w:val="28"/>
          <w:lang w:val="uk-UA"/>
        </w:rPr>
        <w:t>„Про</w:t>
      </w:r>
      <w:proofErr w:type="spellEnd"/>
      <w:r w:rsidRPr="00D37F4B">
        <w:rPr>
          <w:b/>
          <w:sz w:val="28"/>
          <w:szCs w:val="28"/>
          <w:lang w:val="uk-UA"/>
        </w:rPr>
        <w:t xml:space="preserve"> плату за </w:t>
      </w:r>
      <w:proofErr w:type="spellStart"/>
      <w:r w:rsidRPr="00D37F4B">
        <w:rPr>
          <w:b/>
          <w:sz w:val="28"/>
          <w:szCs w:val="28"/>
          <w:lang w:val="uk-UA"/>
        </w:rPr>
        <w:t>землю”</w:t>
      </w:r>
      <w:proofErr w:type="spellEnd"/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1. Дайте пояснення поняттю </w:t>
      </w:r>
      <w:proofErr w:type="spellStart"/>
      <w:r w:rsidRPr="00D37F4B">
        <w:rPr>
          <w:sz w:val="28"/>
          <w:szCs w:val="28"/>
          <w:lang w:val="uk-UA"/>
        </w:rPr>
        <w:t>„Право</w:t>
      </w:r>
      <w:proofErr w:type="spellEnd"/>
      <w:r w:rsidRPr="00D37F4B">
        <w:rPr>
          <w:sz w:val="28"/>
          <w:szCs w:val="28"/>
          <w:lang w:val="uk-UA"/>
        </w:rPr>
        <w:t xml:space="preserve"> власності на </w:t>
      </w:r>
      <w:proofErr w:type="spellStart"/>
      <w:r w:rsidRPr="00D37F4B">
        <w:rPr>
          <w:sz w:val="28"/>
          <w:szCs w:val="28"/>
          <w:lang w:val="uk-UA"/>
        </w:rPr>
        <w:t>землю”</w:t>
      </w:r>
      <w:proofErr w:type="spellEnd"/>
    </w:p>
    <w:p w:rsidR="00762206" w:rsidRPr="00D37F4B" w:rsidRDefault="00762206" w:rsidP="005168ED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право володіти, користуватися і розпоряджатися земельною ділянкою;</w:t>
      </w:r>
    </w:p>
    <w:p w:rsidR="00762206" w:rsidRPr="00D37F4B" w:rsidRDefault="00762206" w:rsidP="005168ED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право тільки орендувати земельну ділянку після смерті її власника;</w:t>
      </w:r>
    </w:p>
    <w:p w:rsidR="00762206" w:rsidRPr="00D37F4B" w:rsidRDefault="00762206" w:rsidP="005168ED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право успадковувати земельну ділянку після смерті її власника;</w:t>
      </w:r>
    </w:p>
    <w:p w:rsidR="00762206" w:rsidRPr="00D37F4B" w:rsidRDefault="00762206" w:rsidP="005168ED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земельна ділянка, що перебуває у комунальній власності.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Хто є суб’єктами права власності на землю?</w:t>
      </w:r>
    </w:p>
    <w:p w:rsidR="00762206" w:rsidRPr="00D37F4B" w:rsidRDefault="00762206" w:rsidP="005168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суб’єктами права власності на землю є тільки сільськогосподарські підприємства;</w:t>
      </w:r>
    </w:p>
    <w:p w:rsidR="00762206" w:rsidRPr="00D37F4B" w:rsidRDefault="00762206" w:rsidP="005168ED">
      <w:pPr>
        <w:numPr>
          <w:ilvl w:val="0"/>
          <w:numId w:val="2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суб’єктами права власності на землю є тільки громадяни України;</w:t>
      </w:r>
    </w:p>
    <w:p w:rsidR="00762206" w:rsidRPr="00D37F4B" w:rsidRDefault="00762206" w:rsidP="005168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суб’єктами права власності на землю є громадяни, територіальні громади, юридичні особи та держава.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Чи можуть мати право власності на землю в Україні іноземні держави?</w:t>
      </w:r>
    </w:p>
    <w:p w:rsidR="00762206" w:rsidRPr="00D37F4B" w:rsidRDefault="00762206" w:rsidP="005168ED">
      <w:pPr>
        <w:numPr>
          <w:ilvl w:val="0"/>
          <w:numId w:val="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можуть взагалі;</w:t>
      </w:r>
    </w:p>
    <w:p w:rsidR="00762206" w:rsidRPr="00D37F4B" w:rsidRDefault="00762206" w:rsidP="005168ED">
      <w:pPr>
        <w:numPr>
          <w:ilvl w:val="0"/>
          <w:numId w:val="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можуть але з дозволу Верховної Ради України як виняток;</w:t>
      </w:r>
    </w:p>
    <w:p w:rsidR="00762206" w:rsidRPr="00D37F4B" w:rsidRDefault="00762206" w:rsidP="005168E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можуть тільки для розміщення будівель і споруд дипломатичних представництв та інших, прирівняних до них організацій відповідно до міжнародних договорів.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Дайте пояснення змісту права земельного сервітуту</w:t>
      </w:r>
    </w:p>
    <w:p w:rsidR="00762206" w:rsidRPr="00D37F4B" w:rsidRDefault="00762206" w:rsidP="005168ED">
      <w:pPr>
        <w:numPr>
          <w:ilvl w:val="0"/>
          <w:numId w:val="2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є земля, що належить тільки державі;</w:t>
      </w:r>
    </w:p>
    <w:p w:rsidR="00762206" w:rsidRPr="00D37F4B" w:rsidRDefault="00762206" w:rsidP="005168ED">
      <w:pPr>
        <w:numPr>
          <w:ilvl w:val="0"/>
          <w:numId w:val="2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є право користування земельною ділянкою на умовах оренди;</w:t>
      </w:r>
    </w:p>
    <w:p w:rsidR="00762206" w:rsidRPr="00D37F4B" w:rsidRDefault="00762206" w:rsidP="005168ED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є право набуття власності на земельну ділянку шляхом успадкування;</w:t>
      </w:r>
    </w:p>
    <w:p w:rsidR="00762206" w:rsidRPr="00D37F4B" w:rsidRDefault="00762206" w:rsidP="005168ED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це право на обмеження платне або безоплатне користування чужою земельною ділянкою.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5. Поняття зони особливого режиму використання земель</w:t>
      </w:r>
    </w:p>
    <w:p w:rsidR="00762206" w:rsidRPr="00D37F4B" w:rsidRDefault="00762206" w:rsidP="005168ED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 таких належить режим використання земель у зонах можливого паводку;</w:t>
      </w:r>
    </w:p>
    <w:p w:rsidR="00762206" w:rsidRPr="00D37F4B" w:rsidRDefault="00762206" w:rsidP="005168ED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режим використання земель, що створюються навколо військових об’єктів Збройних Сил України та інших військових формувань;</w:t>
      </w:r>
    </w:p>
    <w:p w:rsidR="00762206" w:rsidRPr="00D37F4B" w:rsidRDefault="00762206" w:rsidP="005168ED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режим використання земель, відведених для лісозахисних смуг, що попереджують вітряні і водні ерозії ґрунтів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6. Чи існують пільги щодо плати за землю?</w:t>
      </w:r>
    </w:p>
    <w:p w:rsidR="00762206" w:rsidRPr="00D37F4B" w:rsidRDefault="00762206" w:rsidP="005168ED">
      <w:pPr>
        <w:numPr>
          <w:ilvl w:val="0"/>
          <w:numId w:val="2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встановлені законодавством тільки для заповідників;</w:t>
      </w:r>
    </w:p>
    <w:p w:rsidR="00762206" w:rsidRPr="00D37F4B" w:rsidRDefault="00762206" w:rsidP="005168ED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існують тільки для державних дослідних господарств, навчальних с.-г. профілю закладів та профтехучилищ;</w:t>
      </w:r>
    </w:p>
    <w:p w:rsidR="00762206" w:rsidRPr="00D37F4B" w:rsidRDefault="00762206" w:rsidP="005168ED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встановлені тільки для закладів культури, науки, освіти, охорони здоров’я, соціального забезпечення, фізичної культури та спорту;</w:t>
      </w:r>
    </w:p>
    <w:p w:rsidR="00762206" w:rsidRPr="00D37F4B" w:rsidRDefault="00762206" w:rsidP="005168ED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для зареєстрованих релігійних та благодійних організацій, що не займаються підприємницькою діяльністю;</w:t>
      </w:r>
    </w:p>
    <w:p w:rsidR="00762206" w:rsidRPr="00D37F4B" w:rsidRDefault="00762206" w:rsidP="005168ED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для певної категорії громадян України: інвалідів І групи, які виховують трьох і більше дітей, члени сімей які проходять строкову військову службу, пенсіонерів, ветеранів війни, учасників ліквідації аварії на ЧАЕС;</w:t>
      </w:r>
    </w:p>
    <w:p w:rsidR="00762206" w:rsidRPr="00D37F4B" w:rsidRDefault="00762206" w:rsidP="005168ED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для всіх суб’єктів, зазначених у пунктах „а”, „б”, „в”, „г”, „д” цієї відповіді.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Фермерські господарства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Хто може бути членом фермерського господарства?</w:t>
      </w:r>
    </w:p>
    <w:p w:rsidR="00762206" w:rsidRPr="00D37F4B" w:rsidRDefault="00762206" w:rsidP="005168ED">
      <w:pPr>
        <w:numPr>
          <w:ilvl w:val="0"/>
          <w:numId w:val="2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громадяни України, що досягли повноліття;</w:t>
      </w:r>
    </w:p>
    <w:p w:rsidR="00762206" w:rsidRPr="00D37F4B" w:rsidRDefault="00762206" w:rsidP="005168ED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громадяни України, що досягли 14-річного віку, які є членами сім’ї та родичами голови фермерського господарства;</w:t>
      </w:r>
    </w:p>
    <w:p w:rsidR="00762206" w:rsidRPr="00D37F4B" w:rsidRDefault="00762206" w:rsidP="005168ED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громадяни України, що мають спеціальну сільськогосподарську освіту;</w:t>
      </w:r>
    </w:p>
    <w:p w:rsidR="00762206" w:rsidRPr="00D37F4B" w:rsidRDefault="00762206" w:rsidP="005168ED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громадяни України – колишні члени колективних с.-г. підприємств.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Хто може створити фермерське господарство?</w:t>
      </w:r>
    </w:p>
    <w:p w:rsidR="00762206" w:rsidRPr="00D37F4B" w:rsidRDefault="00762206" w:rsidP="005168ED">
      <w:pPr>
        <w:numPr>
          <w:ilvl w:val="0"/>
          <w:numId w:val="14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громадянин України, який досяг 18-річного віку та пройшов спеціальний конкурсний відбір;</w:t>
      </w:r>
    </w:p>
    <w:p w:rsidR="00762206" w:rsidRPr="00D37F4B" w:rsidRDefault="00762206" w:rsidP="005168ED">
      <w:pPr>
        <w:numPr>
          <w:ilvl w:val="0"/>
          <w:numId w:val="1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фізична особа, що необмежена в дієздатності;</w:t>
      </w:r>
    </w:p>
    <w:p w:rsidR="00762206" w:rsidRPr="00D37F4B" w:rsidRDefault="00762206" w:rsidP="005168ED">
      <w:pPr>
        <w:numPr>
          <w:ilvl w:val="0"/>
          <w:numId w:val="1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тільки колишній член КСП чи СК, що отримав земельну частку (пай).</w:t>
      </w: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Особисте селянське господарство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Особисте селянське господарство це:</w:t>
      </w:r>
    </w:p>
    <w:p w:rsidR="00762206" w:rsidRPr="00D37F4B" w:rsidRDefault="00762206" w:rsidP="005168ED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юридична особа, що займається виробництвом товарної сільськогосподарської продукції;</w:t>
      </w:r>
    </w:p>
    <w:p w:rsidR="00762206" w:rsidRPr="00D37F4B" w:rsidRDefault="00762206" w:rsidP="005168ED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є юридичною особою, а є господарством, де фізичні особи (фізична особа), які перебувають в сімейних чи родинних відносинах, спільно проживають і господарську діяльність здійснюють для задоволення особистих потреб сільськогосподарською продукцією та реалізовують її надлишки;</w:t>
      </w:r>
    </w:p>
    <w:p w:rsidR="00762206" w:rsidRPr="00D37F4B" w:rsidRDefault="00762206" w:rsidP="005168ED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є видом колективного сільськогосподарського підприємства, де всі члени є жителями одного населеного пункту, що об’єдналися для виробництва, переробки і реалізації сільськогосподарської продукції.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Назвіть закон чи закони, що регламентують створення та діяльність особистого селянського господарства:</w:t>
      </w:r>
    </w:p>
    <w:p w:rsidR="00762206" w:rsidRPr="00D37F4B" w:rsidRDefault="00762206" w:rsidP="005168E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Конституція України, закони України </w:t>
      </w:r>
      <w:proofErr w:type="spellStart"/>
      <w:r w:rsidRPr="00D37F4B">
        <w:rPr>
          <w:sz w:val="28"/>
          <w:szCs w:val="28"/>
          <w:lang w:val="uk-UA"/>
        </w:rPr>
        <w:t>„Про</w:t>
      </w:r>
      <w:proofErr w:type="spellEnd"/>
      <w:r w:rsidRPr="00D37F4B">
        <w:rPr>
          <w:sz w:val="28"/>
          <w:szCs w:val="28"/>
          <w:lang w:val="uk-UA"/>
        </w:rPr>
        <w:t xml:space="preserve"> оренду </w:t>
      </w:r>
      <w:proofErr w:type="spellStart"/>
      <w:r w:rsidRPr="00D37F4B">
        <w:rPr>
          <w:sz w:val="28"/>
          <w:szCs w:val="28"/>
          <w:lang w:val="uk-UA"/>
        </w:rPr>
        <w:t>землі”</w:t>
      </w:r>
      <w:proofErr w:type="spellEnd"/>
      <w:r w:rsidRPr="00D37F4B">
        <w:rPr>
          <w:sz w:val="28"/>
          <w:szCs w:val="28"/>
          <w:lang w:val="uk-UA"/>
        </w:rPr>
        <w:t xml:space="preserve">, </w:t>
      </w:r>
      <w:proofErr w:type="spellStart"/>
      <w:r w:rsidRPr="00D37F4B">
        <w:rPr>
          <w:sz w:val="28"/>
          <w:szCs w:val="28"/>
          <w:lang w:val="uk-UA"/>
        </w:rPr>
        <w:t>„Про</w:t>
      </w:r>
      <w:proofErr w:type="spellEnd"/>
      <w:r w:rsidRPr="00D37F4B">
        <w:rPr>
          <w:sz w:val="28"/>
          <w:szCs w:val="28"/>
          <w:lang w:val="uk-UA"/>
        </w:rPr>
        <w:t xml:space="preserve"> сільськогосподарську </w:t>
      </w:r>
      <w:proofErr w:type="spellStart"/>
      <w:r w:rsidRPr="00D37F4B">
        <w:rPr>
          <w:sz w:val="28"/>
          <w:szCs w:val="28"/>
          <w:lang w:val="uk-UA"/>
        </w:rPr>
        <w:t>кооперацію”</w:t>
      </w:r>
      <w:proofErr w:type="spellEnd"/>
      <w:r w:rsidRPr="00D37F4B">
        <w:rPr>
          <w:sz w:val="28"/>
          <w:szCs w:val="28"/>
          <w:lang w:val="uk-UA"/>
        </w:rPr>
        <w:t>;</w:t>
      </w:r>
    </w:p>
    <w:p w:rsidR="00762206" w:rsidRPr="00D37F4B" w:rsidRDefault="00762206" w:rsidP="005168E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Конституція України, Земельний Кодекс України, Закон України </w:t>
      </w:r>
      <w:proofErr w:type="spellStart"/>
      <w:r w:rsidRPr="00D37F4B">
        <w:rPr>
          <w:sz w:val="28"/>
          <w:szCs w:val="28"/>
          <w:lang w:val="uk-UA"/>
        </w:rPr>
        <w:t>„Про</w:t>
      </w:r>
      <w:proofErr w:type="spellEnd"/>
      <w:r w:rsidRPr="00D37F4B">
        <w:rPr>
          <w:sz w:val="28"/>
          <w:szCs w:val="28"/>
          <w:lang w:val="uk-UA"/>
        </w:rPr>
        <w:t xml:space="preserve"> фермерське </w:t>
      </w:r>
      <w:proofErr w:type="spellStart"/>
      <w:r w:rsidRPr="00D37F4B">
        <w:rPr>
          <w:sz w:val="28"/>
          <w:szCs w:val="28"/>
          <w:lang w:val="uk-UA"/>
        </w:rPr>
        <w:t>господарство”</w:t>
      </w:r>
      <w:proofErr w:type="spellEnd"/>
      <w:r w:rsidRPr="00D37F4B">
        <w:rPr>
          <w:sz w:val="28"/>
          <w:szCs w:val="28"/>
          <w:lang w:val="uk-UA"/>
        </w:rPr>
        <w:t>;</w:t>
      </w:r>
    </w:p>
    <w:p w:rsidR="00762206" w:rsidRPr="00D37F4B" w:rsidRDefault="00762206" w:rsidP="005168E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Конституція України, Земельний Кодекс України, Закони України </w:t>
      </w:r>
      <w:proofErr w:type="spellStart"/>
      <w:r w:rsidRPr="00D37F4B">
        <w:rPr>
          <w:sz w:val="28"/>
          <w:szCs w:val="28"/>
          <w:lang w:val="uk-UA"/>
        </w:rPr>
        <w:t>„Про</w:t>
      </w:r>
      <w:proofErr w:type="spellEnd"/>
      <w:r w:rsidRPr="00D37F4B">
        <w:rPr>
          <w:sz w:val="28"/>
          <w:szCs w:val="28"/>
          <w:lang w:val="uk-UA"/>
        </w:rPr>
        <w:t xml:space="preserve"> особисте селянське </w:t>
      </w:r>
      <w:proofErr w:type="spellStart"/>
      <w:r w:rsidRPr="00D37F4B">
        <w:rPr>
          <w:sz w:val="28"/>
          <w:szCs w:val="28"/>
          <w:lang w:val="uk-UA"/>
        </w:rPr>
        <w:t>господарство”</w:t>
      </w:r>
      <w:proofErr w:type="spellEnd"/>
      <w:r w:rsidRPr="00D37F4B">
        <w:rPr>
          <w:sz w:val="28"/>
          <w:szCs w:val="28"/>
          <w:lang w:val="uk-UA"/>
        </w:rPr>
        <w:t xml:space="preserve">, </w:t>
      </w:r>
      <w:proofErr w:type="spellStart"/>
      <w:r w:rsidRPr="00D37F4B">
        <w:rPr>
          <w:sz w:val="28"/>
          <w:szCs w:val="28"/>
          <w:lang w:val="uk-UA"/>
        </w:rPr>
        <w:t>„Про</w:t>
      </w:r>
      <w:proofErr w:type="spellEnd"/>
      <w:r w:rsidRPr="00D37F4B">
        <w:rPr>
          <w:sz w:val="28"/>
          <w:szCs w:val="28"/>
          <w:lang w:val="uk-UA"/>
        </w:rPr>
        <w:t xml:space="preserve"> плату за </w:t>
      </w:r>
      <w:proofErr w:type="spellStart"/>
      <w:r w:rsidRPr="00D37F4B">
        <w:rPr>
          <w:sz w:val="28"/>
          <w:szCs w:val="28"/>
          <w:lang w:val="uk-UA"/>
        </w:rPr>
        <w:t>землю”</w:t>
      </w:r>
      <w:proofErr w:type="spellEnd"/>
      <w:r w:rsidRPr="00D37F4B">
        <w:rPr>
          <w:sz w:val="28"/>
          <w:szCs w:val="28"/>
          <w:lang w:val="uk-UA"/>
        </w:rPr>
        <w:t>.</w:t>
      </w:r>
    </w:p>
    <w:p w:rsidR="00762206" w:rsidRPr="00D37F4B" w:rsidRDefault="00762206" w:rsidP="00762206">
      <w:pPr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Про сільськогосподарську кооперацію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Назвіть види сільськогосподарських кооперативів?</w:t>
      </w:r>
    </w:p>
    <w:p w:rsidR="00762206" w:rsidRPr="00D37F4B" w:rsidRDefault="00762206" w:rsidP="005168ED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сільськогосподарський кооператив з виробництва рослинницької продукції;</w:t>
      </w:r>
    </w:p>
    <w:p w:rsidR="00762206" w:rsidRPr="00D37F4B" w:rsidRDefault="00762206" w:rsidP="005168ED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сільськогосподарський кооператив з виробництва тваринницької продукції;</w:t>
      </w:r>
    </w:p>
    <w:p w:rsidR="00762206" w:rsidRPr="00D37F4B" w:rsidRDefault="00762206" w:rsidP="005168ED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виробничі та обслугов</w:t>
      </w:r>
      <w:r w:rsidR="00375F07" w:rsidRPr="00D37F4B">
        <w:rPr>
          <w:sz w:val="28"/>
          <w:szCs w:val="28"/>
          <w:lang w:val="uk-UA"/>
        </w:rPr>
        <w:t>ую</w:t>
      </w:r>
      <w:r w:rsidRPr="00D37F4B">
        <w:rPr>
          <w:sz w:val="28"/>
          <w:szCs w:val="28"/>
          <w:lang w:val="uk-UA"/>
        </w:rPr>
        <w:t>чі сільськогосподарські кооперативи.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До якої форми власності та господарювання належать сільськогосподарські кооперативи?</w:t>
      </w:r>
    </w:p>
    <w:p w:rsidR="00762206" w:rsidRPr="00D37F4B" w:rsidRDefault="00762206" w:rsidP="005168ED">
      <w:pPr>
        <w:numPr>
          <w:ilvl w:val="0"/>
          <w:numId w:val="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 підприємств державної форми власності;</w:t>
      </w:r>
    </w:p>
    <w:p w:rsidR="00762206" w:rsidRPr="00D37F4B" w:rsidRDefault="00762206" w:rsidP="005168ED">
      <w:pPr>
        <w:numPr>
          <w:ilvl w:val="0"/>
          <w:numId w:val="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приватної форми власності;</w:t>
      </w:r>
    </w:p>
    <w:p w:rsidR="00762206" w:rsidRPr="00D37F4B" w:rsidRDefault="00762206" w:rsidP="005168ED">
      <w:pPr>
        <w:numPr>
          <w:ilvl w:val="0"/>
          <w:numId w:val="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колективної форми власності;</w:t>
      </w:r>
    </w:p>
    <w:p w:rsidR="00762206" w:rsidRPr="00D37F4B" w:rsidRDefault="00762206" w:rsidP="005168ED">
      <w:pPr>
        <w:numPr>
          <w:ilvl w:val="0"/>
          <w:numId w:val="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змішаної форми власності.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Про охорону навколишнього природного середовища</w:t>
      </w:r>
    </w:p>
    <w:p w:rsidR="00375F07" w:rsidRPr="00D37F4B" w:rsidRDefault="00375F07" w:rsidP="00762206">
      <w:pPr>
        <w:jc w:val="center"/>
        <w:rPr>
          <w:b/>
          <w:sz w:val="28"/>
          <w:szCs w:val="28"/>
          <w:lang w:val="uk-UA"/>
        </w:r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Назвіть органи влади, що здійснюють функції управління в галузі охорони природного середовища і використання природних ресурсів?</w:t>
      </w:r>
    </w:p>
    <w:p w:rsidR="00762206" w:rsidRPr="00D37F4B" w:rsidRDefault="00762206" w:rsidP="005168ED">
      <w:pPr>
        <w:numPr>
          <w:ilvl w:val="0"/>
          <w:numId w:val="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Державний комітет земельних ресурсів України;</w:t>
      </w:r>
    </w:p>
    <w:p w:rsidR="00762206" w:rsidRPr="00D37F4B" w:rsidRDefault="00762206" w:rsidP="005168ED">
      <w:pPr>
        <w:numPr>
          <w:ilvl w:val="0"/>
          <w:numId w:val="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Міністерство аграрної політики України;</w:t>
      </w:r>
    </w:p>
    <w:p w:rsidR="00762206" w:rsidRPr="00D37F4B" w:rsidRDefault="00762206" w:rsidP="005168ED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Міністерство навколишнього природного середовища та ядерної безпеки;</w:t>
      </w:r>
    </w:p>
    <w:p w:rsidR="00762206" w:rsidRPr="00D37F4B" w:rsidRDefault="00762206" w:rsidP="005168ED">
      <w:pPr>
        <w:numPr>
          <w:ilvl w:val="0"/>
          <w:numId w:val="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Верховна Рада України.</w:t>
      </w: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Про громадські об’єднання</w:t>
      </w:r>
    </w:p>
    <w:p w:rsidR="00375F07" w:rsidRPr="00D37F4B" w:rsidRDefault="00375F07" w:rsidP="00762206">
      <w:pPr>
        <w:jc w:val="center"/>
        <w:rPr>
          <w:b/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Назвіть види громадських об’єднань?</w:t>
      </w:r>
    </w:p>
    <w:p w:rsidR="00762206" w:rsidRPr="00D37F4B" w:rsidRDefault="00762206" w:rsidP="005168ED">
      <w:pPr>
        <w:numPr>
          <w:ilvl w:val="0"/>
          <w:numId w:val="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профспілкові організації та релігійні конфесії;</w:t>
      </w:r>
    </w:p>
    <w:p w:rsidR="00762206" w:rsidRPr="00D37F4B" w:rsidRDefault="00762206" w:rsidP="005168ED">
      <w:pPr>
        <w:numPr>
          <w:ilvl w:val="0"/>
          <w:numId w:val="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політичні партії та громадські організації;</w:t>
      </w:r>
    </w:p>
    <w:p w:rsidR="00762206" w:rsidRPr="00D37F4B" w:rsidRDefault="00762206" w:rsidP="005168ED">
      <w:pPr>
        <w:numPr>
          <w:ilvl w:val="0"/>
          <w:numId w:val="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територіальні громади населених пунктів.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Цивільний і Сімейний кодекси України.</w:t>
      </w:r>
    </w:p>
    <w:p w:rsidR="00375F07" w:rsidRPr="00D37F4B" w:rsidRDefault="00375F07" w:rsidP="00762206">
      <w:pPr>
        <w:jc w:val="center"/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Назвіть види цивільних договорів?</w:t>
      </w:r>
    </w:p>
    <w:p w:rsidR="00762206" w:rsidRPr="00D37F4B" w:rsidRDefault="00762206" w:rsidP="005168ED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договори матеріальні;</w:t>
      </w:r>
    </w:p>
    <w:p w:rsidR="00762206" w:rsidRPr="00D37F4B" w:rsidRDefault="00762206" w:rsidP="005168ED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договори не майнові;</w:t>
      </w:r>
    </w:p>
    <w:p w:rsidR="00762206" w:rsidRPr="00D37F4B" w:rsidRDefault="00762206" w:rsidP="005168ED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договори зобов’язальні;</w:t>
      </w:r>
    </w:p>
    <w:p w:rsidR="00762206" w:rsidRPr="00D37F4B" w:rsidRDefault="00762206" w:rsidP="005168ED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договори </w:t>
      </w:r>
      <w:proofErr w:type="spellStart"/>
      <w:r w:rsidRPr="00D37F4B">
        <w:rPr>
          <w:sz w:val="28"/>
          <w:szCs w:val="28"/>
          <w:lang w:val="uk-UA"/>
        </w:rPr>
        <w:t>одно-</w:t>
      </w:r>
      <w:proofErr w:type="spellEnd"/>
      <w:r w:rsidRPr="00D37F4B">
        <w:rPr>
          <w:sz w:val="28"/>
          <w:szCs w:val="28"/>
          <w:lang w:val="uk-UA"/>
        </w:rPr>
        <w:t xml:space="preserve"> , </w:t>
      </w:r>
      <w:proofErr w:type="spellStart"/>
      <w:r w:rsidRPr="00D37F4B">
        <w:rPr>
          <w:sz w:val="28"/>
          <w:szCs w:val="28"/>
          <w:lang w:val="uk-UA"/>
        </w:rPr>
        <w:t>дво-</w:t>
      </w:r>
      <w:proofErr w:type="spellEnd"/>
      <w:r w:rsidRPr="00D37F4B">
        <w:rPr>
          <w:sz w:val="28"/>
          <w:szCs w:val="28"/>
          <w:lang w:val="uk-UA"/>
        </w:rPr>
        <w:t xml:space="preserve"> , багатосторонні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Поняття сім’ї?</w:t>
      </w:r>
    </w:p>
    <w:p w:rsidR="00762206" w:rsidRPr="00D37F4B" w:rsidRDefault="00762206" w:rsidP="005168ED">
      <w:pPr>
        <w:numPr>
          <w:ilvl w:val="0"/>
          <w:numId w:val="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особи різної статі, що проживають разом;</w:t>
      </w:r>
    </w:p>
    <w:p w:rsidR="00762206" w:rsidRPr="00D37F4B" w:rsidRDefault="00762206" w:rsidP="005168E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особи, які спільно проживають, пов’язані спільним побутом, мають взаємні права та обов’язки;</w:t>
      </w:r>
    </w:p>
    <w:p w:rsidR="00762206" w:rsidRPr="00D37F4B" w:rsidRDefault="00762206" w:rsidP="005168E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особи, які проживають спільно, про що є відповідний реєстраційний запис у спеціальних органах державної реєстрації (</w:t>
      </w:r>
      <w:proofErr w:type="spellStart"/>
      <w:r w:rsidRPr="00D37F4B">
        <w:rPr>
          <w:sz w:val="28"/>
          <w:szCs w:val="28"/>
          <w:lang w:val="uk-UA"/>
        </w:rPr>
        <w:t>ЗАГСах</w:t>
      </w:r>
      <w:proofErr w:type="spellEnd"/>
      <w:r w:rsidRPr="00D37F4B">
        <w:rPr>
          <w:sz w:val="28"/>
          <w:szCs w:val="28"/>
          <w:lang w:val="uk-UA"/>
        </w:rPr>
        <w:t>).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Питання шлюбу?</w:t>
      </w:r>
    </w:p>
    <w:p w:rsidR="00762206" w:rsidRPr="00D37F4B" w:rsidRDefault="00762206" w:rsidP="005168ED">
      <w:pPr>
        <w:numPr>
          <w:ilvl w:val="0"/>
          <w:numId w:val="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шлюбом є укладання договору між чоловіком та жінкою про сімейне проживання, який зареєстрований у органах місцевого самоврядування;</w:t>
      </w:r>
    </w:p>
    <w:p w:rsidR="00762206" w:rsidRPr="00D37F4B" w:rsidRDefault="00762206" w:rsidP="005168ED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шлюбом є сімейний союз жінки та чоловіка, зареєстрований у державному органі реєстрації актів цивільного стану;</w:t>
      </w:r>
    </w:p>
    <w:p w:rsidR="00762206" w:rsidRPr="00D37F4B" w:rsidRDefault="00762206" w:rsidP="005168ED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шлюбом є фактичний союз жінки та чоловіка, зареєстрований державною установою чи церквою.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Який розмір часток майна дружини та чоловіка при поділі майна, що є об’єктом права спільної власності подружжя?</w:t>
      </w:r>
    </w:p>
    <w:p w:rsidR="00762206" w:rsidRPr="00D37F4B" w:rsidRDefault="00762206" w:rsidP="005168ED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розмір часток майна дружини та чоловіка залежить від трудової участі (грошових витрат) кожного з них при його придбанні;</w:t>
      </w:r>
    </w:p>
    <w:p w:rsidR="00762206" w:rsidRPr="00D37F4B" w:rsidRDefault="00762206" w:rsidP="005168ED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 розмір часток майна дружини та чоловіка визначається співвідношенням їх заробітних плат, які вони отримували, перебуваючи у шлюбі;</w:t>
      </w:r>
    </w:p>
    <w:p w:rsidR="00762206" w:rsidRPr="00D37F4B" w:rsidRDefault="00762206" w:rsidP="005168ED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розмір часток майна дружини  та чоловіка є рівними, якщо інше не визначено домовленістю між ними або шлюбним договором.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Про державну реєстрацію юридичних та фізичних осіб-підприємців</w:t>
      </w:r>
    </w:p>
    <w:p w:rsidR="00375F07" w:rsidRPr="00D37F4B" w:rsidRDefault="00375F07" w:rsidP="00762206">
      <w:pPr>
        <w:jc w:val="center"/>
        <w:rPr>
          <w:b/>
          <w:sz w:val="28"/>
          <w:szCs w:val="28"/>
          <w:lang w:val="uk-UA"/>
        </w:r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Назвіть орган державної реєстрації юридичних та фізичних осіб-підприємців?</w:t>
      </w:r>
    </w:p>
    <w:p w:rsidR="00762206" w:rsidRPr="00D37F4B" w:rsidRDefault="00762206" w:rsidP="005168ED">
      <w:pPr>
        <w:numPr>
          <w:ilvl w:val="0"/>
          <w:numId w:val="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виконкоми сільських, селищних і міських рад;</w:t>
      </w:r>
    </w:p>
    <w:p w:rsidR="00762206" w:rsidRPr="00D37F4B" w:rsidRDefault="00762206" w:rsidP="005168ED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державним реєстратором виключно у виконавчому комітеті міської ради, міста обласного значення або у місцевих державних адміністраціях;</w:t>
      </w:r>
    </w:p>
    <w:p w:rsidR="00762206" w:rsidRPr="00D37F4B" w:rsidRDefault="00762206" w:rsidP="005168ED">
      <w:pPr>
        <w:numPr>
          <w:ilvl w:val="0"/>
          <w:numId w:val="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 органах державної статистики.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Назвіть строки реєстрації суб’єктів підприємницької діяльності?</w:t>
      </w:r>
    </w:p>
    <w:p w:rsidR="00762206" w:rsidRPr="00D37F4B" w:rsidRDefault="00762206" w:rsidP="005168ED">
      <w:pPr>
        <w:numPr>
          <w:ilvl w:val="0"/>
          <w:numId w:val="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протягом п’яти робочих днів з дня надходження документів;</w:t>
      </w:r>
    </w:p>
    <w:p w:rsidR="00762206" w:rsidRPr="00D37F4B" w:rsidRDefault="00762206" w:rsidP="005168ED">
      <w:pPr>
        <w:numPr>
          <w:ilvl w:val="0"/>
          <w:numId w:val="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протягом п’ятнадцяти календарних днів з дня надходження документів;</w:t>
      </w:r>
    </w:p>
    <w:p w:rsidR="00762206" w:rsidRPr="00D37F4B" w:rsidRDefault="00762206" w:rsidP="005168ED">
      <w:pPr>
        <w:numPr>
          <w:ilvl w:val="0"/>
          <w:numId w:val="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протягом тридцяти календарних днів з дня надходження документів;</w:t>
      </w:r>
    </w:p>
    <w:p w:rsidR="00762206" w:rsidRPr="00D37F4B" w:rsidRDefault="00762206" w:rsidP="005168ED">
      <w:pPr>
        <w:numPr>
          <w:ilvl w:val="0"/>
          <w:numId w:val="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протягом п’яти робочих днів після сплати збору за реєстрацію.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 xml:space="preserve">Кодекс законів України </w:t>
      </w:r>
      <w:proofErr w:type="spellStart"/>
      <w:r w:rsidRPr="00D37F4B">
        <w:rPr>
          <w:b/>
          <w:sz w:val="28"/>
          <w:szCs w:val="28"/>
          <w:lang w:val="uk-UA"/>
        </w:rPr>
        <w:t>„Про</w:t>
      </w:r>
      <w:proofErr w:type="spellEnd"/>
      <w:r w:rsidRPr="00D37F4B">
        <w:rPr>
          <w:b/>
          <w:sz w:val="28"/>
          <w:szCs w:val="28"/>
          <w:lang w:val="uk-UA"/>
        </w:rPr>
        <w:t xml:space="preserve"> </w:t>
      </w:r>
      <w:proofErr w:type="spellStart"/>
      <w:r w:rsidRPr="00D37F4B">
        <w:rPr>
          <w:b/>
          <w:sz w:val="28"/>
          <w:szCs w:val="28"/>
          <w:lang w:val="uk-UA"/>
        </w:rPr>
        <w:t>працю”</w:t>
      </w:r>
      <w:proofErr w:type="spellEnd"/>
    </w:p>
    <w:p w:rsidR="00375F07" w:rsidRPr="00D37F4B" w:rsidRDefault="00375F07" w:rsidP="00762206">
      <w:pPr>
        <w:jc w:val="center"/>
        <w:rPr>
          <w:b/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Поняття колективного договору?</w:t>
      </w:r>
    </w:p>
    <w:p w:rsidR="00762206" w:rsidRPr="00D37F4B" w:rsidRDefault="00762206" w:rsidP="005168ED">
      <w:pPr>
        <w:numPr>
          <w:ilvl w:val="0"/>
          <w:numId w:val="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колективний договір є видом багатостороннього договору;</w:t>
      </w:r>
    </w:p>
    <w:p w:rsidR="00762206" w:rsidRPr="00D37F4B" w:rsidRDefault="00762206" w:rsidP="005168ED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колективний договір – це договір між трудовим колективом та адміністрацією підприємства, організації чи  установи;</w:t>
      </w:r>
    </w:p>
    <w:p w:rsidR="00762206" w:rsidRPr="00D37F4B" w:rsidRDefault="00762206" w:rsidP="005168ED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колективний договір – це договір між трудовим колективом та профспілковим комітетом підприємства, організації установи.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Види трудового договору?</w:t>
      </w:r>
    </w:p>
    <w:p w:rsidR="00762206" w:rsidRPr="00D37F4B" w:rsidRDefault="00762206" w:rsidP="005168ED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безстрокові (постійні) і строкові;</w:t>
      </w:r>
    </w:p>
    <w:p w:rsidR="00762206" w:rsidRPr="00D37F4B" w:rsidRDefault="00762206" w:rsidP="005168ED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усні та письмові;</w:t>
      </w:r>
    </w:p>
    <w:p w:rsidR="00762206" w:rsidRPr="00D37F4B" w:rsidRDefault="00762206" w:rsidP="005168ED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колективні та персональні;</w:t>
      </w:r>
    </w:p>
    <w:p w:rsidR="00762206" w:rsidRPr="00D37F4B" w:rsidRDefault="00762206" w:rsidP="005168ED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спеціальні та загальні.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З якого часу трудовий договір набирає чинності?</w:t>
      </w:r>
    </w:p>
    <w:p w:rsidR="00762206" w:rsidRPr="00D37F4B" w:rsidRDefault="00762206" w:rsidP="005168ED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 моменту подання особою відповідної заяви до адміністрації підприємства;</w:t>
      </w:r>
    </w:p>
    <w:p w:rsidR="00762206" w:rsidRPr="00D37F4B" w:rsidRDefault="00762206" w:rsidP="005168ED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 моменту отримання працівником авансу, заробітної плати;</w:t>
      </w:r>
    </w:p>
    <w:p w:rsidR="00762206" w:rsidRPr="00D37F4B" w:rsidRDefault="00762206" w:rsidP="005168ED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 моменту отримання працівником письмового повідомлення про призначення його на посаду;</w:t>
      </w:r>
    </w:p>
    <w:p w:rsidR="00762206" w:rsidRPr="00D37F4B" w:rsidRDefault="00762206" w:rsidP="005168ED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 часу зазначеного в наказі керівника підприємства або фактичного допущення особи до виконання своїх обов’язків (до роботи).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Чи дозволяється залучати неповнолітніх до роботи в нічний час?</w:t>
      </w:r>
    </w:p>
    <w:p w:rsidR="00762206" w:rsidRPr="00D37F4B" w:rsidRDefault="00762206" w:rsidP="005168ED">
      <w:pPr>
        <w:numPr>
          <w:ilvl w:val="0"/>
          <w:numId w:val="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за згодою батьків;</w:t>
      </w:r>
    </w:p>
    <w:p w:rsidR="00762206" w:rsidRPr="00D37F4B" w:rsidRDefault="00762206" w:rsidP="005168ED">
      <w:pPr>
        <w:numPr>
          <w:ilvl w:val="0"/>
          <w:numId w:val="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на неповний робочий час;</w:t>
      </w:r>
    </w:p>
    <w:p w:rsidR="00762206" w:rsidRPr="00D37F4B" w:rsidRDefault="00762206" w:rsidP="005168ED">
      <w:pPr>
        <w:numPr>
          <w:ilvl w:val="0"/>
          <w:numId w:val="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дозволяється взагалі;</w:t>
      </w:r>
    </w:p>
    <w:p w:rsidR="00762206" w:rsidRPr="00D37F4B" w:rsidRDefault="00762206" w:rsidP="005168ED">
      <w:pPr>
        <w:numPr>
          <w:ilvl w:val="0"/>
          <w:numId w:val="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під наглядом повнолітнього наставника.</w:t>
      </w:r>
    </w:p>
    <w:p w:rsidR="00375F07" w:rsidRPr="00D37F4B" w:rsidRDefault="00375F07" w:rsidP="005168ED">
      <w:pPr>
        <w:numPr>
          <w:ilvl w:val="0"/>
          <w:numId w:val="44"/>
        </w:numPr>
        <w:rPr>
          <w:sz w:val="28"/>
          <w:szCs w:val="28"/>
          <w:lang w:val="uk-UA"/>
        </w:rPr>
      </w:pPr>
    </w:p>
    <w:p w:rsidR="00762206" w:rsidRPr="00D37F4B" w:rsidRDefault="00762206" w:rsidP="00762206">
      <w:pPr>
        <w:jc w:val="center"/>
        <w:rPr>
          <w:b/>
          <w:caps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3. Методи освітньої діяльності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Які основні функції покладені в основу діяльності дорадчої служби?</w:t>
      </w:r>
    </w:p>
    <w:p w:rsidR="00762206" w:rsidRPr="00D37F4B" w:rsidRDefault="00762206" w:rsidP="005168ED">
      <w:pPr>
        <w:numPr>
          <w:ilvl w:val="0"/>
          <w:numId w:val="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фінансова підтримка сільськогосподарського товаровиробника;</w:t>
      </w:r>
    </w:p>
    <w:p w:rsidR="00762206" w:rsidRPr="00D37F4B" w:rsidRDefault="00762206" w:rsidP="005168ED">
      <w:pPr>
        <w:numPr>
          <w:ilvl w:val="0"/>
          <w:numId w:val="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розробка програми діяльності фермерських господарств на перспективу;</w:t>
      </w:r>
    </w:p>
    <w:p w:rsidR="00762206" w:rsidRPr="00D37F4B" w:rsidRDefault="00762206" w:rsidP="005168ED">
      <w:pPr>
        <w:numPr>
          <w:ilvl w:val="0"/>
          <w:numId w:val="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освітня діяльність, навчаючи  фермерів господарювати  грамотно;</w:t>
      </w:r>
    </w:p>
    <w:p w:rsidR="00762206" w:rsidRPr="00D37F4B" w:rsidRDefault="00762206" w:rsidP="005168ED">
      <w:pPr>
        <w:numPr>
          <w:ilvl w:val="0"/>
          <w:numId w:val="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виконання господарських операцій у фермерських господарствах.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2. Хто є ключовими особами у системі сільськогосподарського </w:t>
      </w:r>
      <w:proofErr w:type="spellStart"/>
      <w:r w:rsidRPr="00D37F4B">
        <w:rPr>
          <w:sz w:val="28"/>
          <w:szCs w:val="28"/>
          <w:lang w:val="uk-UA"/>
        </w:rPr>
        <w:t>дорадництва</w:t>
      </w:r>
      <w:proofErr w:type="spellEnd"/>
      <w:r w:rsidRPr="00D37F4B">
        <w:rPr>
          <w:sz w:val="28"/>
          <w:szCs w:val="28"/>
          <w:lang w:val="uk-UA"/>
        </w:rPr>
        <w:t>?</w:t>
      </w:r>
    </w:p>
    <w:p w:rsidR="00762206" w:rsidRPr="00D37F4B" w:rsidRDefault="00762206" w:rsidP="005168ED">
      <w:pPr>
        <w:numPr>
          <w:ilvl w:val="0"/>
          <w:numId w:val="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фермери;</w:t>
      </w:r>
    </w:p>
    <w:p w:rsidR="00762206" w:rsidRPr="00D37F4B" w:rsidRDefault="00762206" w:rsidP="005168ED">
      <w:pPr>
        <w:numPr>
          <w:ilvl w:val="0"/>
          <w:numId w:val="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експерт-дорадник;</w:t>
      </w:r>
    </w:p>
    <w:p w:rsidR="00762206" w:rsidRPr="00D37F4B" w:rsidRDefault="00762206" w:rsidP="005168ED">
      <w:pPr>
        <w:numPr>
          <w:ilvl w:val="0"/>
          <w:numId w:val="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посередники, які реалізують сільськогосподарську продукцію;</w:t>
      </w:r>
    </w:p>
    <w:p w:rsidR="00762206" w:rsidRPr="00D37F4B" w:rsidRDefault="00762206" w:rsidP="005168ED">
      <w:pPr>
        <w:numPr>
          <w:ilvl w:val="0"/>
          <w:numId w:val="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дорадники;</w:t>
      </w:r>
    </w:p>
    <w:p w:rsidR="00762206" w:rsidRPr="00D37F4B" w:rsidRDefault="00762206" w:rsidP="005168ED">
      <w:pPr>
        <w:numPr>
          <w:ilvl w:val="0"/>
          <w:numId w:val="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 xml:space="preserve">голови фермерських асоціацій. 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Що покладено в основу розробки освітніх програм?</w:t>
      </w:r>
    </w:p>
    <w:p w:rsidR="00762206" w:rsidRPr="00D37F4B" w:rsidRDefault="00762206" w:rsidP="005168ED">
      <w:pPr>
        <w:numPr>
          <w:ilvl w:val="0"/>
          <w:numId w:val="4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потреби і проблеми фермерів;</w:t>
      </w:r>
    </w:p>
    <w:p w:rsidR="00762206" w:rsidRPr="00D37F4B" w:rsidRDefault="00762206" w:rsidP="005168ED">
      <w:pPr>
        <w:numPr>
          <w:ilvl w:val="0"/>
          <w:numId w:val="4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розроблені навчальні програми вищої школи;</w:t>
      </w:r>
    </w:p>
    <w:p w:rsidR="00762206" w:rsidRPr="00D37F4B" w:rsidRDefault="00762206" w:rsidP="005168ED">
      <w:pPr>
        <w:numPr>
          <w:ilvl w:val="0"/>
          <w:numId w:val="4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план роботи дорадника;</w:t>
      </w:r>
    </w:p>
    <w:p w:rsidR="00762206" w:rsidRPr="00D37F4B" w:rsidRDefault="00762206" w:rsidP="005168ED">
      <w:pPr>
        <w:numPr>
          <w:ilvl w:val="0"/>
          <w:numId w:val="4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фахова підготовка експертів-дорадників.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Освітня програма розробляється:</w:t>
      </w:r>
    </w:p>
    <w:p w:rsidR="00762206" w:rsidRPr="00D37F4B" w:rsidRDefault="00762206" w:rsidP="005168ED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експертом-дорадником;</w:t>
      </w:r>
    </w:p>
    <w:p w:rsidR="00762206" w:rsidRPr="00D37F4B" w:rsidRDefault="00762206" w:rsidP="005168ED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керівником дорадчої служби;</w:t>
      </w:r>
    </w:p>
    <w:p w:rsidR="00762206" w:rsidRPr="00D37F4B" w:rsidRDefault="00762206" w:rsidP="005168ED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дорадником;</w:t>
      </w:r>
    </w:p>
    <w:p w:rsidR="00762206" w:rsidRPr="00D37F4B" w:rsidRDefault="00762206" w:rsidP="005168ED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асоціацією фермерів;</w:t>
      </w:r>
    </w:p>
    <w:p w:rsidR="00762206" w:rsidRPr="00D37F4B" w:rsidRDefault="00762206" w:rsidP="005168ED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ініціативними фермерами.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5. Освітня програма розробляється на основі:</w:t>
      </w:r>
    </w:p>
    <w:p w:rsidR="00762206" w:rsidRPr="00D37F4B" w:rsidRDefault="00762206" w:rsidP="005168ED">
      <w:pPr>
        <w:numPr>
          <w:ilvl w:val="0"/>
          <w:numId w:val="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аналізу ситуації, визначення потреб і проблем клієнтів;</w:t>
      </w:r>
    </w:p>
    <w:p w:rsidR="00762206" w:rsidRPr="00D37F4B" w:rsidRDefault="00762206" w:rsidP="005168ED">
      <w:pPr>
        <w:numPr>
          <w:ilvl w:val="0"/>
          <w:numId w:val="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попереднього навчання фермерів;</w:t>
      </w:r>
    </w:p>
    <w:p w:rsidR="00762206" w:rsidRPr="00D37F4B" w:rsidRDefault="00762206" w:rsidP="005168ED">
      <w:pPr>
        <w:numPr>
          <w:ilvl w:val="0"/>
          <w:numId w:val="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вивчення літературних даних про проблему фермерів;</w:t>
      </w:r>
    </w:p>
    <w:p w:rsidR="00762206" w:rsidRPr="00D37F4B" w:rsidRDefault="00762206" w:rsidP="005168ED">
      <w:pPr>
        <w:numPr>
          <w:ilvl w:val="0"/>
          <w:numId w:val="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детального аналізу погодних умов господарювання.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6. Розставте у правильній послідовності стадії  планування і виконання освітніх програм:</w:t>
      </w:r>
    </w:p>
    <w:p w:rsidR="00762206" w:rsidRPr="00D37F4B" w:rsidRDefault="00762206" w:rsidP="005168ED">
      <w:pPr>
        <w:numPr>
          <w:ilvl w:val="0"/>
          <w:numId w:val="5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ситуативний аналіз; (1)</w:t>
      </w:r>
    </w:p>
    <w:p w:rsidR="00762206" w:rsidRPr="00D37F4B" w:rsidRDefault="00762206" w:rsidP="005168ED">
      <w:pPr>
        <w:numPr>
          <w:ilvl w:val="0"/>
          <w:numId w:val="5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оцінювання; (4)</w:t>
      </w:r>
    </w:p>
    <w:p w:rsidR="00762206" w:rsidRPr="00D37F4B" w:rsidRDefault="00762206" w:rsidP="005168ED">
      <w:pPr>
        <w:numPr>
          <w:ilvl w:val="0"/>
          <w:numId w:val="5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освітня програма; (2)</w:t>
      </w:r>
    </w:p>
    <w:p w:rsidR="00762206" w:rsidRPr="00D37F4B" w:rsidRDefault="00762206" w:rsidP="005168ED">
      <w:pPr>
        <w:numPr>
          <w:ilvl w:val="0"/>
          <w:numId w:val="5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виконання програми. (3)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7. Освітня програма покладена в основу:</w:t>
      </w:r>
    </w:p>
    <w:p w:rsidR="00762206" w:rsidRPr="00D37F4B" w:rsidRDefault="00762206" w:rsidP="005168ED">
      <w:pPr>
        <w:numPr>
          <w:ilvl w:val="0"/>
          <w:numId w:val="5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семінарів;</w:t>
      </w:r>
    </w:p>
    <w:p w:rsidR="00762206" w:rsidRPr="00D37F4B" w:rsidRDefault="00762206" w:rsidP="005168ED">
      <w:pPr>
        <w:numPr>
          <w:ilvl w:val="0"/>
          <w:numId w:val="5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планування роботи дорадника;</w:t>
      </w:r>
    </w:p>
    <w:p w:rsidR="00762206" w:rsidRPr="00D37F4B" w:rsidRDefault="00762206" w:rsidP="005168ED">
      <w:pPr>
        <w:numPr>
          <w:ilvl w:val="0"/>
          <w:numId w:val="5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Дня поля;</w:t>
      </w:r>
    </w:p>
    <w:p w:rsidR="00762206" w:rsidRPr="00D37F4B" w:rsidRDefault="00762206" w:rsidP="005168ED">
      <w:pPr>
        <w:numPr>
          <w:ilvl w:val="0"/>
          <w:numId w:val="5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вивчення проблем фермера.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8. За форматом виконання освітні заходи поділяються на: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семінар;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круглий стіл;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консультація;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демонстрація;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нарада;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День поля;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обговорення;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брошура;</w:t>
      </w:r>
    </w:p>
    <w:p w:rsidR="00762206" w:rsidRPr="00D37F4B" w:rsidRDefault="00762206" w:rsidP="005168ED">
      <w:pPr>
        <w:numPr>
          <w:ilvl w:val="0"/>
          <w:numId w:val="5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інформаційний листок.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9. За функцією освітні заходи поділяються на: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доставка інформації;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вивчення технологій;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освітньої програми;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проведення формального навчання;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підвищення прибутковості господарювання;</w:t>
      </w:r>
    </w:p>
    <w:p w:rsidR="00762206" w:rsidRPr="00D37F4B" w:rsidRDefault="00762206" w:rsidP="005168ED">
      <w:pPr>
        <w:numPr>
          <w:ilvl w:val="0"/>
          <w:numId w:val="5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вирішення проблеми.</w:t>
      </w:r>
    </w:p>
    <w:p w:rsidR="00375F07" w:rsidRPr="00D37F4B" w:rsidRDefault="00375F07" w:rsidP="00375F07">
      <w:pPr>
        <w:ind w:left="720"/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10. За характером контактів освітні заходи поділяються на: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індивідуальні;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безконтактні;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групові;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дистанційні;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листування;</w:t>
      </w:r>
    </w:p>
    <w:p w:rsidR="00762206" w:rsidRPr="00D37F4B" w:rsidRDefault="00762206" w:rsidP="005168ED">
      <w:pPr>
        <w:numPr>
          <w:ilvl w:val="0"/>
          <w:numId w:val="5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масові.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11. За формою спілкування освітні заходи поділяються на: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письмові;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контактні;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усні;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візуальні;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телефонні;</w:t>
      </w:r>
    </w:p>
    <w:p w:rsidR="00762206" w:rsidRPr="00D37F4B" w:rsidRDefault="00762206" w:rsidP="005168ED">
      <w:pPr>
        <w:numPr>
          <w:ilvl w:val="0"/>
          <w:numId w:val="5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семінарські.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12. До освітніх заходів з індивідуальним контактом належать: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навчання вдома;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відвідування ферми чи дому;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відвідування відділку;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вивчення конкретної технології;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телефонні дзвінки;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навчання методології </w:t>
      </w:r>
      <w:proofErr w:type="spellStart"/>
      <w:r w:rsidRPr="00D37F4B">
        <w:rPr>
          <w:sz w:val="28"/>
          <w:szCs w:val="28"/>
          <w:lang w:val="uk-UA"/>
        </w:rPr>
        <w:t>дорадництва</w:t>
      </w:r>
      <w:proofErr w:type="spellEnd"/>
      <w:r w:rsidRPr="00D37F4B">
        <w:rPr>
          <w:sz w:val="28"/>
          <w:szCs w:val="28"/>
          <w:lang w:val="uk-UA"/>
        </w:rPr>
        <w:t>;</w:t>
      </w:r>
    </w:p>
    <w:p w:rsidR="00762206" w:rsidRPr="00D37F4B" w:rsidRDefault="00762206" w:rsidP="005168ED">
      <w:pPr>
        <w:numPr>
          <w:ilvl w:val="0"/>
          <w:numId w:val="5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 листування.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13. До освітніх заходів з груповим контактом належать: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семінари;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демонстрації;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робота в малих групах;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Дні поля;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навчання в регіоні;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організовані клуби;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 дорадчі комітети;</w:t>
      </w:r>
    </w:p>
    <w:p w:rsidR="00762206" w:rsidRPr="00D37F4B" w:rsidRDefault="00762206" w:rsidP="005168ED">
      <w:pPr>
        <w:numPr>
          <w:ilvl w:val="0"/>
          <w:numId w:val="5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вивчення проблем кількох фермерів.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14. До освітніх заходів з масовим контактом належать: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семінари;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радіовиступи;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proofErr w:type="spellStart"/>
      <w:r w:rsidRPr="00D37F4B">
        <w:rPr>
          <w:sz w:val="28"/>
          <w:szCs w:val="28"/>
          <w:lang w:val="uk-UA"/>
        </w:rPr>
        <w:t>телевиступи</w:t>
      </w:r>
      <w:proofErr w:type="spellEnd"/>
      <w:r w:rsidRPr="00D37F4B">
        <w:rPr>
          <w:sz w:val="28"/>
          <w:szCs w:val="28"/>
          <w:lang w:val="uk-UA"/>
        </w:rPr>
        <w:t>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інформаційні листки;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демонстрації;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публікації;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 навчання із використанням ком</w:t>
      </w:r>
      <w:r w:rsidR="00375F07" w:rsidRPr="00D37F4B">
        <w:rPr>
          <w:sz w:val="28"/>
          <w:szCs w:val="28"/>
          <w:lang w:val="uk-UA"/>
        </w:rPr>
        <w:t>п</w:t>
      </w:r>
      <w:r w:rsidRPr="00D37F4B">
        <w:rPr>
          <w:sz w:val="28"/>
          <w:szCs w:val="28"/>
          <w:lang w:val="uk-UA"/>
        </w:rPr>
        <w:t>’ютерів;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навчання у районному відділку;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фермерські виставки;</w:t>
      </w:r>
    </w:p>
    <w:p w:rsidR="00762206" w:rsidRPr="00D37F4B" w:rsidRDefault="00762206" w:rsidP="005168ED">
      <w:pPr>
        <w:numPr>
          <w:ilvl w:val="0"/>
          <w:numId w:val="58"/>
        </w:numPr>
        <w:rPr>
          <w:sz w:val="28"/>
          <w:szCs w:val="28"/>
          <w:lang w:val="uk-UA"/>
        </w:rPr>
      </w:pPr>
      <w:proofErr w:type="spellStart"/>
      <w:r w:rsidRPr="00D37F4B">
        <w:rPr>
          <w:sz w:val="28"/>
          <w:szCs w:val="28"/>
          <w:lang w:val="uk-UA"/>
        </w:rPr>
        <w:t>інтернет-повідомлення</w:t>
      </w:r>
      <w:proofErr w:type="spellEnd"/>
      <w:r w:rsidRPr="00D37F4B">
        <w:rPr>
          <w:sz w:val="28"/>
          <w:szCs w:val="28"/>
          <w:lang w:val="uk-UA"/>
        </w:rPr>
        <w:t>.</w:t>
      </w:r>
    </w:p>
    <w:p w:rsidR="00375F07" w:rsidRPr="00D37F4B" w:rsidRDefault="00375F07" w:rsidP="00375F07">
      <w:pPr>
        <w:rPr>
          <w:sz w:val="28"/>
          <w:szCs w:val="28"/>
          <w:lang w:val="uk-UA"/>
        </w:rPr>
      </w:pPr>
    </w:p>
    <w:p w:rsidR="00375F07" w:rsidRPr="00D37F4B" w:rsidRDefault="00375F07" w:rsidP="00375F07">
      <w:pPr>
        <w:rPr>
          <w:sz w:val="28"/>
          <w:szCs w:val="28"/>
          <w:lang w:val="uk-UA"/>
        </w:rPr>
      </w:pPr>
    </w:p>
    <w:p w:rsidR="00375F07" w:rsidRPr="00D37F4B" w:rsidRDefault="00375F07" w:rsidP="00375F07">
      <w:pPr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15. До переваг індивідуальних методів навчання можна віднести:</w:t>
      </w:r>
    </w:p>
    <w:p w:rsidR="00762206" w:rsidRPr="00D37F4B" w:rsidRDefault="00762206" w:rsidP="005168ED">
      <w:pPr>
        <w:numPr>
          <w:ilvl w:val="0"/>
          <w:numId w:val="5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зміцнюють довіру до спеціаліста як надійного джерела інформації;</w:t>
      </w:r>
    </w:p>
    <w:p w:rsidR="00762206" w:rsidRPr="00D37F4B" w:rsidRDefault="00762206" w:rsidP="005168ED">
      <w:pPr>
        <w:numPr>
          <w:ilvl w:val="0"/>
          <w:numId w:val="5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допомагають налагодити контакт з тими, хто н охоплений діяльністю служби;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вимагають великих витрат;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є швидким і легким способом поширення інформації;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хорошого планування;</w:t>
      </w:r>
    </w:p>
    <w:p w:rsidR="00762206" w:rsidRPr="00D37F4B" w:rsidRDefault="00762206" w:rsidP="005168ED">
      <w:pPr>
        <w:numPr>
          <w:ilvl w:val="0"/>
          <w:numId w:val="5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гарантують оперативний зворотний зв’язок у вигляді відповідей на запитання чи вирішення проблем;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дають можливість охопити багатьох фермерів за короткий проміжок часу;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встановлюють клімат готовності до навчання;</w:t>
      </w:r>
    </w:p>
    <w:p w:rsidR="00762206" w:rsidRPr="00D37F4B" w:rsidRDefault="00762206" w:rsidP="005168ED">
      <w:pPr>
        <w:numPr>
          <w:ilvl w:val="0"/>
          <w:numId w:val="5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забезпечують негайний зворотний зв‘язок.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16. До недоліків індивідуальних методів навчання можна віднести: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встановлюють клімат готовності до навчання;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ретельного планування;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обмежують число контактів, які можуть зробити дорадники; 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можуть викликати образу фермера;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витрати вищі, ніж у разі використання інших методів;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зміцнюють довіру до спеціаліста як надійного джерела інформації;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створюють погану репутацію, коли листування чи телефонні дзвінки не одержали належної уваги;</w:t>
      </w:r>
    </w:p>
    <w:p w:rsidR="00762206" w:rsidRPr="00D37F4B" w:rsidRDefault="00762206" w:rsidP="005168ED">
      <w:pPr>
        <w:numPr>
          <w:ilvl w:val="0"/>
          <w:numId w:val="6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створюють проблеми під час спілкування, коли питання або відповідь були невірно зрозумілими.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17. До переваг групових методів організації освітньої діяльності можна віднести: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стимулюють навчання;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охоплюють велику кількість людей;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легко підібрати групи за інтересами;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можна використовувати різні методи;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легко плануються;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підходять для будь-якої тематики;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порівняно недорогі;</w:t>
      </w:r>
    </w:p>
    <w:p w:rsidR="00762206" w:rsidRPr="00D37F4B" w:rsidRDefault="00762206" w:rsidP="005168ED">
      <w:pPr>
        <w:numPr>
          <w:ilvl w:val="0"/>
          <w:numId w:val="6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потребують візиту до фермерів.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18. До недоліків групових методів організації освітньої діяльності можна віднести: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охоплюють велику кількість людей;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значної кількості організаційних матеріалів та обладнання;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підходять для будь-якої тематики;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професійних навичок та майстерності вчителя-консультанта;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знання методів навчання дорослих;</w:t>
      </w:r>
    </w:p>
    <w:p w:rsidR="00762206" w:rsidRPr="00D37F4B" w:rsidRDefault="00762206" w:rsidP="005168ED">
      <w:pPr>
        <w:numPr>
          <w:ilvl w:val="0"/>
          <w:numId w:val="6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відносно дорогі.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19. До переваг масових методів навчання належать: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охоплюють велику кількість людей одночасно;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потребують особистих контактів з фермером;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є своєчасним джерелом інформації завдяки частоті і регулярності, з якою інформація надається;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легко виступати консультанту;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створюють атмосферу довіри до місцевої програми і рекомендацій університету;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потребують залучення фахівців;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знайомлять з проблемами та головними інтересами клієнтів;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мають швидкий доступ до людей;</w:t>
      </w:r>
    </w:p>
    <w:p w:rsidR="00762206" w:rsidRPr="00D37F4B" w:rsidRDefault="00762206" w:rsidP="005168ED">
      <w:pPr>
        <w:numPr>
          <w:ilvl w:val="0"/>
          <w:numId w:val="6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створюють віртуальний зв’язок з фермером.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20. До недоліків масових методів навчання належать:</w:t>
      </w:r>
    </w:p>
    <w:p w:rsidR="00762206" w:rsidRPr="00D37F4B" w:rsidRDefault="00762206" w:rsidP="005168ED">
      <w:pPr>
        <w:numPr>
          <w:ilvl w:val="0"/>
          <w:numId w:val="6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є більш дорогими, ніж інші методи;</w:t>
      </w:r>
    </w:p>
    <w:p w:rsidR="00762206" w:rsidRPr="00D37F4B" w:rsidRDefault="00762206" w:rsidP="005168ED">
      <w:pPr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мають обмеження як навчальний інструмент для аудиторії з невисокими комунікативними навичками; </w:t>
      </w:r>
    </w:p>
    <w:p w:rsidR="00762206" w:rsidRPr="00D37F4B" w:rsidRDefault="00762206" w:rsidP="005168ED">
      <w:pPr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втрачають ефективність, коли викладач не є професіоналом у роботі з навчальними технічними засобами;</w:t>
      </w:r>
    </w:p>
    <w:p w:rsidR="00762206" w:rsidRPr="00D37F4B" w:rsidRDefault="00762206" w:rsidP="005168ED">
      <w:pPr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транслюються чи друкуються, коли це зручно засобам масової інформації;</w:t>
      </w:r>
    </w:p>
    <w:p w:rsidR="00762206" w:rsidRPr="00D37F4B" w:rsidRDefault="00762206" w:rsidP="005168ED">
      <w:pPr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мають успіху порівняно з розважальними радіо і телепередачами;</w:t>
      </w:r>
    </w:p>
    <w:p w:rsidR="00762206" w:rsidRPr="00D37F4B" w:rsidRDefault="00762206" w:rsidP="005168ED">
      <w:pPr>
        <w:numPr>
          <w:ilvl w:val="0"/>
          <w:numId w:val="6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вимагають великих витрат для придбання обладнання та доступу до мережі;</w:t>
      </w:r>
    </w:p>
    <w:p w:rsidR="00762206" w:rsidRPr="00D37F4B" w:rsidRDefault="00762206" w:rsidP="005168ED">
      <w:pPr>
        <w:numPr>
          <w:ilvl w:val="0"/>
          <w:numId w:val="6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знайомлять з проблемами та головними інтересами клієнтів;</w:t>
      </w:r>
    </w:p>
    <w:p w:rsidR="00762206" w:rsidRPr="00D37F4B" w:rsidRDefault="00762206" w:rsidP="005168ED">
      <w:pPr>
        <w:numPr>
          <w:ilvl w:val="0"/>
          <w:numId w:val="6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створюють великі скупчення фермерів;</w:t>
      </w:r>
    </w:p>
    <w:p w:rsidR="00762206" w:rsidRPr="00D37F4B" w:rsidRDefault="00762206" w:rsidP="005168ED">
      <w:pPr>
        <w:numPr>
          <w:ilvl w:val="0"/>
          <w:numId w:val="6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дозволяють вивчити проблеми фермера;</w:t>
      </w:r>
    </w:p>
    <w:p w:rsidR="00762206" w:rsidRPr="00D37F4B" w:rsidRDefault="00762206" w:rsidP="005168ED">
      <w:pPr>
        <w:numPr>
          <w:ilvl w:val="0"/>
          <w:numId w:val="6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негативно діють на психологію товаровиробників.</w:t>
      </w:r>
    </w:p>
    <w:p w:rsidR="00762206" w:rsidRPr="00D37F4B" w:rsidRDefault="00762206" w:rsidP="00762206">
      <w:pPr>
        <w:ind w:left="36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>4. Організація та проведення демонстрацій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1. Завданням демонстрації як навчального методу в </w:t>
      </w:r>
      <w:proofErr w:type="spellStart"/>
      <w:r w:rsidRPr="00D37F4B">
        <w:rPr>
          <w:sz w:val="28"/>
          <w:szCs w:val="28"/>
          <w:lang w:val="uk-UA"/>
        </w:rPr>
        <w:t>Дорадництві</w:t>
      </w:r>
      <w:proofErr w:type="spellEnd"/>
      <w:r w:rsidRPr="00D37F4B">
        <w:rPr>
          <w:sz w:val="28"/>
          <w:szCs w:val="28"/>
          <w:lang w:val="uk-UA"/>
        </w:rPr>
        <w:t xml:space="preserve"> є:</w:t>
      </w:r>
    </w:p>
    <w:p w:rsidR="00762206" w:rsidRPr="00D37F4B" w:rsidRDefault="00762206" w:rsidP="005168ED">
      <w:pPr>
        <w:numPr>
          <w:ilvl w:val="0"/>
          <w:numId w:val="6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впровадження нових технологій;</w:t>
      </w:r>
    </w:p>
    <w:p w:rsidR="00762206" w:rsidRPr="00D37F4B" w:rsidRDefault="00762206" w:rsidP="005168ED">
      <w:pPr>
        <w:numPr>
          <w:ilvl w:val="0"/>
          <w:numId w:val="6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 розповсюдження передового досвіду;</w:t>
      </w:r>
    </w:p>
    <w:p w:rsidR="00762206" w:rsidRPr="00D37F4B" w:rsidRDefault="00762206" w:rsidP="005168ED">
      <w:pPr>
        <w:numPr>
          <w:ilvl w:val="0"/>
          <w:numId w:val="6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підведення підсумків роботи господарства;</w:t>
      </w:r>
    </w:p>
    <w:p w:rsidR="00762206" w:rsidRPr="00D37F4B" w:rsidRDefault="00762206" w:rsidP="005168ED">
      <w:pPr>
        <w:numPr>
          <w:ilvl w:val="0"/>
          <w:numId w:val="6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реклама господарства чи виробника.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Вимоги до господарства, де планується демонстрація:</w:t>
      </w:r>
    </w:p>
    <w:p w:rsidR="00762206" w:rsidRPr="00D37F4B" w:rsidRDefault="00762206" w:rsidP="005168ED">
      <w:pPr>
        <w:numPr>
          <w:ilvl w:val="0"/>
          <w:numId w:val="6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типовість для регіону;</w:t>
      </w:r>
    </w:p>
    <w:p w:rsidR="00762206" w:rsidRPr="00D37F4B" w:rsidRDefault="00762206" w:rsidP="005168ED">
      <w:pPr>
        <w:numPr>
          <w:ilvl w:val="0"/>
          <w:numId w:val="6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можливість забезпечити відповідні технології;</w:t>
      </w:r>
    </w:p>
    <w:p w:rsidR="00762206" w:rsidRPr="00D37F4B" w:rsidRDefault="00762206" w:rsidP="005168ED">
      <w:pPr>
        <w:numPr>
          <w:ilvl w:val="0"/>
          <w:numId w:val="6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великі розміри;</w:t>
      </w:r>
    </w:p>
    <w:p w:rsidR="00762206" w:rsidRPr="00D37F4B" w:rsidRDefault="00762206" w:rsidP="005168ED">
      <w:pPr>
        <w:numPr>
          <w:ilvl w:val="0"/>
          <w:numId w:val="6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добрі контакти з керівниками району.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Роль дорадника в демонстрації:</w:t>
      </w:r>
    </w:p>
    <w:p w:rsidR="00762206" w:rsidRPr="00D37F4B" w:rsidRDefault="00762206" w:rsidP="005168ED">
      <w:pPr>
        <w:numPr>
          <w:ilvl w:val="0"/>
          <w:numId w:val="6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планування і організація проведення;</w:t>
      </w:r>
    </w:p>
    <w:p w:rsidR="00762206" w:rsidRPr="00D37F4B" w:rsidRDefault="00762206" w:rsidP="005168ED">
      <w:pPr>
        <w:numPr>
          <w:ilvl w:val="0"/>
          <w:numId w:val="6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придбання необхідних матеріалів;</w:t>
      </w:r>
    </w:p>
    <w:p w:rsidR="00762206" w:rsidRPr="00D37F4B" w:rsidRDefault="00762206" w:rsidP="005168ED">
      <w:pPr>
        <w:numPr>
          <w:ilvl w:val="0"/>
          <w:numId w:val="6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контроль за виконанням;</w:t>
      </w:r>
    </w:p>
    <w:p w:rsidR="00762206" w:rsidRPr="00D37F4B" w:rsidRDefault="00762206" w:rsidP="005168ED">
      <w:pPr>
        <w:numPr>
          <w:ilvl w:val="0"/>
          <w:numId w:val="6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забезпечення учасників харчуванням.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При проведенні демонстрацій у рослинництві необхідно організувати спостереження за:</w:t>
      </w:r>
    </w:p>
    <w:p w:rsidR="00762206" w:rsidRPr="00D37F4B" w:rsidRDefault="00762206" w:rsidP="005168ED">
      <w:pPr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рухом матеріальних цінностей;</w:t>
      </w:r>
    </w:p>
    <w:p w:rsidR="00762206" w:rsidRPr="00D37F4B" w:rsidRDefault="00762206" w:rsidP="005168ED">
      <w:pPr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ростом і розвитком рослин;</w:t>
      </w:r>
    </w:p>
    <w:p w:rsidR="00762206" w:rsidRPr="00D37F4B" w:rsidRDefault="00762206" w:rsidP="005168ED">
      <w:pPr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погодними умовами;</w:t>
      </w:r>
    </w:p>
    <w:p w:rsidR="00762206" w:rsidRPr="00D37F4B" w:rsidRDefault="00762206" w:rsidP="005168ED">
      <w:pPr>
        <w:numPr>
          <w:ilvl w:val="0"/>
          <w:numId w:val="6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наявністю техніки і пального.</w:t>
      </w:r>
    </w:p>
    <w:p w:rsidR="00762206" w:rsidRPr="00D37F4B" w:rsidRDefault="00762206" w:rsidP="0076220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5. Спостереження при проведенні демонстрацій проводять:</w:t>
      </w:r>
    </w:p>
    <w:p w:rsidR="00762206" w:rsidRPr="00D37F4B" w:rsidRDefault="00762206" w:rsidP="005168ED">
      <w:pPr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 особисто;</w:t>
      </w:r>
    </w:p>
    <w:p w:rsidR="00762206" w:rsidRPr="00D37F4B" w:rsidRDefault="00762206" w:rsidP="005168ED">
      <w:pPr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керівництво району;</w:t>
      </w:r>
    </w:p>
    <w:p w:rsidR="00762206" w:rsidRPr="00D37F4B" w:rsidRDefault="00762206" w:rsidP="005168ED">
      <w:pPr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зацікавлений демонстратор;</w:t>
      </w:r>
    </w:p>
    <w:p w:rsidR="00762206" w:rsidRPr="00D37F4B" w:rsidRDefault="00762206" w:rsidP="005168ED">
      <w:pPr>
        <w:numPr>
          <w:ilvl w:val="0"/>
          <w:numId w:val="6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тракторист, оператор, робітник.</w:t>
      </w:r>
    </w:p>
    <w:p w:rsidR="00762206" w:rsidRPr="00D37F4B" w:rsidRDefault="00762206" w:rsidP="00762206">
      <w:pPr>
        <w:ind w:left="360"/>
        <w:jc w:val="both"/>
        <w:rPr>
          <w:sz w:val="28"/>
          <w:szCs w:val="28"/>
          <w:lang w:val="uk-UA"/>
        </w:rPr>
      </w:pPr>
    </w:p>
    <w:p w:rsidR="003948BA" w:rsidRPr="00D37F4B" w:rsidRDefault="003948BA" w:rsidP="00762206">
      <w:pPr>
        <w:ind w:left="360"/>
        <w:jc w:val="both"/>
        <w:rPr>
          <w:sz w:val="28"/>
          <w:szCs w:val="28"/>
          <w:lang w:val="uk-UA"/>
        </w:rPr>
      </w:pPr>
    </w:p>
    <w:p w:rsidR="003948BA" w:rsidRPr="00D37F4B" w:rsidRDefault="003948BA" w:rsidP="00762206">
      <w:pPr>
        <w:ind w:left="360"/>
        <w:jc w:val="both"/>
        <w:rPr>
          <w:sz w:val="28"/>
          <w:szCs w:val="28"/>
          <w:lang w:val="uk-UA"/>
        </w:r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6. При проведенні демонстрації у тваринництві проводять спостереження за:</w:t>
      </w:r>
    </w:p>
    <w:p w:rsidR="00762206" w:rsidRPr="00D37F4B" w:rsidRDefault="00762206" w:rsidP="005168ED">
      <w:pPr>
        <w:numPr>
          <w:ilvl w:val="0"/>
          <w:numId w:val="7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погодними умовами;</w:t>
      </w:r>
    </w:p>
    <w:p w:rsidR="00762206" w:rsidRPr="00D37F4B" w:rsidRDefault="00762206" w:rsidP="005168ED">
      <w:pPr>
        <w:numPr>
          <w:ilvl w:val="0"/>
          <w:numId w:val="7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наявністю кормів і води у тварин;</w:t>
      </w:r>
    </w:p>
    <w:p w:rsidR="00762206" w:rsidRPr="00D37F4B" w:rsidRDefault="00762206" w:rsidP="005168ED">
      <w:pPr>
        <w:numPr>
          <w:ilvl w:val="0"/>
          <w:numId w:val="7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ростом і розвитком тварин;</w:t>
      </w:r>
    </w:p>
    <w:p w:rsidR="00762206" w:rsidRPr="00D37F4B" w:rsidRDefault="00762206" w:rsidP="005168ED">
      <w:pPr>
        <w:numPr>
          <w:ilvl w:val="0"/>
          <w:numId w:val="75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грошовими прибутками господарства.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7. Потреба в демонстраціях конкретного напрямку визначається:</w:t>
      </w:r>
    </w:p>
    <w:p w:rsidR="00762206" w:rsidRPr="00D37F4B" w:rsidRDefault="00762206" w:rsidP="005168ED">
      <w:pPr>
        <w:numPr>
          <w:ilvl w:val="0"/>
          <w:numId w:val="7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вказівкою управління сільського господарства;</w:t>
      </w:r>
    </w:p>
    <w:p w:rsidR="00762206" w:rsidRPr="00D37F4B" w:rsidRDefault="00762206" w:rsidP="005168ED">
      <w:pPr>
        <w:numPr>
          <w:ilvl w:val="0"/>
          <w:numId w:val="7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ситуативним аналізом;</w:t>
      </w:r>
    </w:p>
    <w:p w:rsidR="00762206" w:rsidRPr="00D37F4B" w:rsidRDefault="00762206" w:rsidP="005168ED">
      <w:pPr>
        <w:numPr>
          <w:ilvl w:val="0"/>
          <w:numId w:val="70"/>
        </w:numPr>
        <w:jc w:val="both"/>
        <w:rPr>
          <w:sz w:val="28"/>
          <w:szCs w:val="28"/>
          <w:lang w:val="uk-UA"/>
        </w:rPr>
      </w:pPr>
      <w:proofErr w:type="spellStart"/>
      <w:r w:rsidRPr="00D37F4B">
        <w:rPr>
          <w:sz w:val="28"/>
          <w:szCs w:val="28"/>
          <w:lang w:val="uk-UA"/>
        </w:rPr>
        <w:t>агробізнесовими</w:t>
      </w:r>
      <w:proofErr w:type="spellEnd"/>
      <w:r w:rsidRPr="00D37F4B">
        <w:rPr>
          <w:sz w:val="28"/>
          <w:szCs w:val="28"/>
          <w:lang w:val="uk-UA"/>
        </w:rPr>
        <w:t xml:space="preserve"> структурами;</w:t>
      </w:r>
    </w:p>
    <w:p w:rsidR="00762206" w:rsidRPr="00D37F4B" w:rsidRDefault="00762206" w:rsidP="005168ED">
      <w:pPr>
        <w:numPr>
          <w:ilvl w:val="0"/>
          <w:numId w:val="7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вимогами ринку.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8. Періодичність спостережень дорадником під час проведення демонстрацій сортів та репродукції насіння (не менше):</w:t>
      </w:r>
    </w:p>
    <w:p w:rsidR="00762206" w:rsidRPr="00D37F4B" w:rsidRDefault="00762206" w:rsidP="005168ED">
      <w:pPr>
        <w:numPr>
          <w:ilvl w:val="0"/>
          <w:numId w:val="7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щоденно;</w:t>
      </w:r>
    </w:p>
    <w:p w:rsidR="00762206" w:rsidRPr="00D37F4B" w:rsidRDefault="00762206" w:rsidP="005168ED">
      <w:pPr>
        <w:numPr>
          <w:ilvl w:val="0"/>
          <w:numId w:val="7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раз на тиждень;</w:t>
      </w:r>
    </w:p>
    <w:p w:rsidR="00762206" w:rsidRPr="00D37F4B" w:rsidRDefault="00762206" w:rsidP="005168ED">
      <w:pPr>
        <w:numPr>
          <w:ilvl w:val="0"/>
          <w:numId w:val="7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раз на місяць;</w:t>
      </w:r>
    </w:p>
    <w:p w:rsidR="00762206" w:rsidRPr="00D37F4B" w:rsidRDefault="00762206" w:rsidP="005168ED">
      <w:pPr>
        <w:numPr>
          <w:ilvl w:val="0"/>
          <w:numId w:val="7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 початку і в кінці.</w:t>
      </w:r>
    </w:p>
    <w:p w:rsidR="00762206" w:rsidRPr="00D37F4B" w:rsidRDefault="00762206" w:rsidP="0076220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9. Періодичність спостережень дорадником під час проведення демонстрації годівлі свиней (не менше):</w:t>
      </w:r>
    </w:p>
    <w:p w:rsidR="00762206" w:rsidRPr="00D37F4B" w:rsidRDefault="00762206" w:rsidP="005168ED">
      <w:pPr>
        <w:numPr>
          <w:ilvl w:val="0"/>
          <w:numId w:val="7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щоденно;</w:t>
      </w:r>
    </w:p>
    <w:p w:rsidR="00762206" w:rsidRPr="00D37F4B" w:rsidRDefault="00762206" w:rsidP="005168ED">
      <w:pPr>
        <w:numPr>
          <w:ilvl w:val="0"/>
          <w:numId w:val="7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1-2 рази на тиждень;</w:t>
      </w:r>
    </w:p>
    <w:p w:rsidR="00762206" w:rsidRPr="00D37F4B" w:rsidRDefault="00762206" w:rsidP="005168ED">
      <w:pPr>
        <w:numPr>
          <w:ilvl w:val="0"/>
          <w:numId w:val="7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1-2 рази на місяць;</w:t>
      </w:r>
    </w:p>
    <w:p w:rsidR="00762206" w:rsidRPr="00D37F4B" w:rsidRDefault="00762206" w:rsidP="005168ED">
      <w:pPr>
        <w:numPr>
          <w:ilvl w:val="0"/>
          <w:numId w:val="7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 початку і в кінці.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10. Організація та проведення демонстрацій передбачає:</w:t>
      </w:r>
    </w:p>
    <w:p w:rsidR="00762206" w:rsidRPr="00D37F4B" w:rsidRDefault="00762206" w:rsidP="005168ED">
      <w:pPr>
        <w:numPr>
          <w:ilvl w:val="0"/>
          <w:numId w:val="7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ведення журналу спостережень;</w:t>
      </w:r>
    </w:p>
    <w:p w:rsidR="00762206" w:rsidRPr="00D37F4B" w:rsidRDefault="00762206" w:rsidP="005168ED">
      <w:pPr>
        <w:numPr>
          <w:ilvl w:val="0"/>
          <w:numId w:val="7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складання спеціальних звітів;</w:t>
      </w:r>
    </w:p>
    <w:p w:rsidR="00762206" w:rsidRPr="00D37F4B" w:rsidRDefault="00762206" w:rsidP="005168ED">
      <w:pPr>
        <w:numPr>
          <w:ilvl w:val="0"/>
          <w:numId w:val="7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збільшення прибутків господарства;</w:t>
      </w:r>
    </w:p>
    <w:p w:rsidR="00762206" w:rsidRPr="00D37F4B" w:rsidRDefault="00762206" w:rsidP="005168ED">
      <w:pPr>
        <w:numPr>
          <w:ilvl w:val="0"/>
          <w:numId w:val="7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відсутність документації.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11. Про позитивність результатів демонстрації свідчать:</w:t>
      </w:r>
    </w:p>
    <w:p w:rsidR="00762206" w:rsidRPr="00D37F4B" w:rsidRDefault="00762206" w:rsidP="005168ED">
      <w:pPr>
        <w:numPr>
          <w:ilvl w:val="0"/>
          <w:numId w:val="7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економічні показники;</w:t>
      </w:r>
    </w:p>
    <w:p w:rsidR="00762206" w:rsidRPr="00D37F4B" w:rsidRDefault="00762206" w:rsidP="005168ED">
      <w:pPr>
        <w:numPr>
          <w:ilvl w:val="0"/>
          <w:numId w:val="7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публікації в ЗМІ;</w:t>
      </w:r>
    </w:p>
    <w:p w:rsidR="00762206" w:rsidRPr="00D37F4B" w:rsidRDefault="00762206" w:rsidP="005168ED">
      <w:pPr>
        <w:numPr>
          <w:ilvl w:val="0"/>
          <w:numId w:val="7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похвали керівництва;</w:t>
      </w:r>
    </w:p>
    <w:p w:rsidR="00762206" w:rsidRPr="00D37F4B" w:rsidRDefault="00762206" w:rsidP="005168ED">
      <w:pPr>
        <w:numPr>
          <w:ilvl w:val="0"/>
          <w:numId w:val="7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збільшення виходу продукції.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12. Результати демонстрації використовуються:</w:t>
      </w:r>
    </w:p>
    <w:p w:rsidR="00762206" w:rsidRPr="00D37F4B" w:rsidRDefault="00762206" w:rsidP="005168ED">
      <w:pPr>
        <w:numPr>
          <w:ilvl w:val="0"/>
          <w:numId w:val="7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лише господарством, яке організувало і провело її;</w:t>
      </w:r>
    </w:p>
    <w:p w:rsidR="00762206" w:rsidRPr="00D37F4B" w:rsidRDefault="00762206" w:rsidP="005168ED">
      <w:pPr>
        <w:numPr>
          <w:ilvl w:val="0"/>
          <w:numId w:val="7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виключно дорадником за потребами;</w:t>
      </w:r>
    </w:p>
    <w:p w:rsidR="00762206" w:rsidRPr="00D37F4B" w:rsidRDefault="00762206" w:rsidP="005168ED">
      <w:pPr>
        <w:numPr>
          <w:ilvl w:val="0"/>
          <w:numId w:val="7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лише замовником від бізнес-структур;</w:t>
      </w:r>
    </w:p>
    <w:p w:rsidR="00762206" w:rsidRPr="00D37F4B" w:rsidRDefault="00762206" w:rsidP="005168ED">
      <w:pPr>
        <w:numPr>
          <w:ilvl w:val="0"/>
          <w:numId w:val="7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господарствами, які бажають.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13. Інформація про демонстрації підлягає:</w:t>
      </w:r>
    </w:p>
    <w:p w:rsidR="00762206" w:rsidRPr="00D37F4B" w:rsidRDefault="00762206" w:rsidP="005168ED">
      <w:pPr>
        <w:numPr>
          <w:ilvl w:val="0"/>
          <w:numId w:val="7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висвітленню в засобах масової інформації;</w:t>
      </w:r>
    </w:p>
    <w:p w:rsidR="00762206" w:rsidRPr="00D37F4B" w:rsidRDefault="00762206" w:rsidP="005168ED">
      <w:pPr>
        <w:numPr>
          <w:ilvl w:val="0"/>
          <w:numId w:val="7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передачі потенційним клієнтам за плату;</w:t>
      </w:r>
    </w:p>
    <w:p w:rsidR="00762206" w:rsidRPr="00D37F4B" w:rsidRDefault="00762206" w:rsidP="005168ED">
      <w:pPr>
        <w:numPr>
          <w:ilvl w:val="0"/>
          <w:numId w:val="7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представленню під час навчання, семінарів тощо;</w:t>
      </w:r>
    </w:p>
    <w:p w:rsidR="00762206" w:rsidRPr="00D37F4B" w:rsidRDefault="00762206" w:rsidP="005168ED">
      <w:pPr>
        <w:numPr>
          <w:ilvl w:val="0"/>
          <w:numId w:val="7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збереженню дорадником </w:t>
      </w:r>
      <w:proofErr w:type="spellStart"/>
      <w:r w:rsidRPr="00D37F4B">
        <w:rPr>
          <w:sz w:val="28"/>
          <w:szCs w:val="28"/>
          <w:lang w:val="uk-UA"/>
        </w:rPr>
        <w:t>„засекреченою”</w:t>
      </w:r>
      <w:proofErr w:type="spellEnd"/>
      <w:r w:rsidRPr="00D37F4B">
        <w:rPr>
          <w:sz w:val="28"/>
          <w:szCs w:val="28"/>
          <w:lang w:val="uk-UA"/>
        </w:rPr>
        <w:t>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14. В елементах на виробництві використовують технології чи їх елементи:</w:t>
      </w:r>
    </w:p>
    <w:p w:rsidR="00762206" w:rsidRPr="00D37F4B" w:rsidRDefault="00762206" w:rsidP="005168ED">
      <w:pPr>
        <w:numPr>
          <w:ilvl w:val="0"/>
          <w:numId w:val="7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досліджені та випробувані наукою;</w:t>
      </w:r>
    </w:p>
    <w:p w:rsidR="00762206" w:rsidRPr="00D37F4B" w:rsidRDefault="00762206" w:rsidP="005168ED">
      <w:pPr>
        <w:numPr>
          <w:ilvl w:val="0"/>
          <w:numId w:val="7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новітні, детально не вивчені;</w:t>
      </w:r>
    </w:p>
    <w:p w:rsidR="00762206" w:rsidRPr="00D37F4B" w:rsidRDefault="00762206" w:rsidP="005168ED">
      <w:pPr>
        <w:numPr>
          <w:ilvl w:val="0"/>
          <w:numId w:val="7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широко відомі, ефективні;</w:t>
      </w:r>
    </w:p>
    <w:p w:rsidR="00762206" w:rsidRPr="00D37F4B" w:rsidRDefault="00762206" w:rsidP="005168ED">
      <w:pPr>
        <w:numPr>
          <w:ilvl w:val="0"/>
          <w:numId w:val="7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незрозумілі, недостатньо відомі.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15. День поля (ферми) є засобом:</w:t>
      </w:r>
    </w:p>
    <w:p w:rsidR="00762206" w:rsidRPr="00D37F4B" w:rsidRDefault="00762206" w:rsidP="005168ED">
      <w:pPr>
        <w:numPr>
          <w:ilvl w:val="0"/>
          <w:numId w:val="7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переконання клієнтів у позитивних результатах демонстраційного заходу:</w:t>
      </w:r>
    </w:p>
    <w:p w:rsidR="00762206" w:rsidRPr="00D37F4B" w:rsidRDefault="00762206" w:rsidP="005168ED">
      <w:pPr>
        <w:numPr>
          <w:ilvl w:val="0"/>
          <w:numId w:val="7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звітності перед керівництвом;</w:t>
      </w:r>
    </w:p>
    <w:p w:rsidR="00762206" w:rsidRPr="00D37F4B" w:rsidRDefault="00762206" w:rsidP="005168ED">
      <w:pPr>
        <w:numPr>
          <w:ilvl w:val="0"/>
          <w:numId w:val="7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демонстрації дорадником своєї роботи;</w:t>
      </w:r>
    </w:p>
    <w:p w:rsidR="00762206" w:rsidRPr="00D37F4B" w:rsidRDefault="00762206" w:rsidP="005168ED">
      <w:pPr>
        <w:numPr>
          <w:ilvl w:val="0"/>
          <w:numId w:val="7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реклами господарства-організатора.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16. Оцінювання результатів демонстрації проводять:</w:t>
      </w:r>
    </w:p>
    <w:p w:rsidR="00762206" w:rsidRPr="00D37F4B" w:rsidRDefault="00762206" w:rsidP="005168ED">
      <w:pPr>
        <w:numPr>
          <w:ilvl w:val="0"/>
          <w:numId w:val="8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керівництво району;</w:t>
      </w:r>
    </w:p>
    <w:p w:rsidR="00762206" w:rsidRPr="00D37F4B" w:rsidRDefault="00762206" w:rsidP="005168ED">
      <w:pPr>
        <w:numPr>
          <w:ilvl w:val="0"/>
          <w:numId w:val="8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дорадник;</w:t>
      </w:r>
    </w:p>
    <w:p w:rsidR="00762206" w:rsidRPr="00D37F4B" w:rsidRDefault="00762206" w:rsidP="005168ED">
      <w:pPr>
        <w:numPr>
          <w:ilvl w:val="0"/>
          <w:numId w:val="8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клієнти;</w:t>
      </w:r>
    </w:p>
    <w:p w:rsidR="00762206" w:rsidRPr="00D37F4B" w:rsidRDefault="00762206" w:rsidP="005168ED">
      <w:pPr>
        <w:numPr>
          <w:ilvl w:val="0"/>
          <w:numId w:val="80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науковці.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17. Показником позитивних результатів проведення  демонстрації є:</w:t>
      </w:r>
    </w:p>
    <w:p w:rsidR="00762206" w:rsidRPr="00D37F4B" w:rsidRDefault="00762206" w:rsidP="005168ED">
      <w:pPr>
        <w:numPr>
          <w:ilvl w:val="0"/>
          <w:numId w:val="8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кількість клієнтів, які запровадили результати;</w:t>
      </w:r>
    </w:p>
    <w:p w:rsidR="00762206" w:rsidRPr="00D37F4B" w:rsidRDefault="00762206" w:rsidP="005168ED">
      <w:pPr>
        <w:numPr>
          <w:ilvl w:val="0"/>
          <w:numId w:val="8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кількість публікації в засобах масової інформації;</w:t>
      </w:r>
    </w:p>
    <w:p w:rsidR="00762206" w:rsidRPr="00D37F4B" w:rsidRDefault="00762206" w:rsidP="005168ED">
      <w:pPr>
        <w:numPr>
          <w:ilvl w:val="0"/>
          <w:numId w:val="8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кількість похвал керівництва;</w:t>
      </w:r>
    </w:p>
    <w:p w:rsidR="00762206" w:rsidRPr="00D37F4B" w:rsidRDefault="00762206" w:rsidP="005168ED">
      <w:pPr>
        <w:numPr>
          <w:ilvl w:val="0"/>
          <w:numId w:val="81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переваги досліджуваних елементів (технологій).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18. Роль експерта-дорадника в організації демонстрації полягає у:</w:t>
      </w:r>
    </w:p>
    <w:p w:rsidR="00762206" w:rsidRPr="00D37F4B" w:rsidRDefault="00762206" w:rsidP="005168ED">
      <w:pPr>
        <w:numPr>
          <w:ilvl w:val="0"/>
          <w:numId w:val="8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визначенні тематики і плануванні;</w:t>
      </w:r>
    </w:p>
    <w:p w:rsidR="00762206" w:rsidRPr="00D37F4B" w:rsidRDefault="00762206" w:rsidP="005168ED">
      <w:pPr>
        <w:numPr>
          <w:ilvl w:val="0"/>
          <w:numId w:val="8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організації виконання робіт;</w:t>
      </w:r>
    </w:p>
    <w:p w:rsidR="00762206" w:rsidRPr="00D37F4B" w:rsidRDefault="00762206" w:rsidP="005168ED">
      <w:pPr>
        <w:numPr>
          <w:ilvl w:val="0"/>
          <w:numId w:val="8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забезпеченні матеріальними ресурсами;</w:t>
      </w:r>
    </w:p>
    <w:p w:rsidR="00762206" w:rsidRPr="00D37F4B" w:rsidRDefault="00762206" w:rsidP="005168ED">
      <w:pPr>
        <w:numPr>
          <w:ilvl w:val="0"/>
          <w:numId w:val="82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консультуванні дорадника.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19. Роль господарства, на базі якого проводиться демонстрація:</w:t>
      </w:r>
    </w:p>
    <w:p w:rsidR="00762206" w:rsidRPr="00D37F4B" w:rsidRDefault="00762206" w:rsidP="005168ED">
      <w:pPr>
        <w:numPr>
          <w:ilvl w:val="0"/>
          <w:numId w:val="8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забезпечити виконання необхідних технологічних операцій;</w:t>
      </w:r>
    </w:p>
    <w:p w:rsidR="00762206" w:rsidRPr="00D37F4B" w:rsidRDefault="00762206" w:rsidP="005168ED">
      <w:pPr>
        <w:numPr>
          <w:ilvl w:val="0"/>
          <w:numId w:val="8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забезпечити харчування учасників Дня поля (ферми);</w:t>
      </w:r>
    </w:p>
    <w:p w:rsidR="00762206" w:rsidRPr="00D37F4B" w:rsidRDefault="00762206" w:rsidP="005168ED">
      <w:pPr>
        <w:numPr>
          <w:ilvl w:val="0"/>
          <w:numId w:val="8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надати транспорт для перевезення людей;</w:t>
      </w:r>
    </w:p>
    <w:p w:rsidR="00762206" w:rsidRPr="00D37F4B" w:rsidRDefault="00762206" w:rsidP="005168ED">
      <w:pPr>
        <w:numPr>
          <w:ilvl w:val="0"/>
          <w:numId w:val="83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надати все необхідне за вимогою дорадника.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20. До участі в проведенні демонстрації дорадник залучає:</w:t>
      </w:r>
    </w:p>
    <w:p w:rsidR="00762206" w:rsidRPr="00D37F4B" w:rsidRDefault="00762206" w:rsidP="005168ED">
      <w:pPr>
        <w:numPr>
          <w:ilvl w:val="0"/>
          <w:numId w:val="8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наукові установи регіону, України;</w:t>
      </w:r>
    </w:p>
    <w:p w:rsidR="00762206" w:rsidRPr="00D37F4B" w:rsidRDefault="00762206" w:rsidP="005168ED">
      <w:pPr>
        <w:numPr>
          <w:ilvl w:val="0"/>
          <w:numId w:val="8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керівництво району, області:</w:t>
      </w:r>
    </w:p>
    <w:p w:rsidR="00762206" w:rsidRPr="00D37F4B" w:rsidRDefault="00762206" w:rsidP="005168ED">
      <w:pPr>
        <w:numPr>
          <w:ilvl w:val="0"/>
          <w:numId w:val="8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спеціалістів інших районів, області;</w:t>
      </w:r>
    </w:p>
    <w:p w:rsidR="00762206" w:rsidRPr="00D37F4B" w:rsidRDefault="00762206" w:rsidP="005168ED">
      <w:pPr>
        <w:numPr>
          <w:ilvl w:val="0"/>
          <w:numId w:val="84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зацікавлені бізнес-структури.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21. Вивчення та узагальнення пропозицій наукових установ, можливих для впровадження у виробництво здійснює:</w:t>
      </w:r>
    </w:p>
    <w:p w:rsidR="00762206" w:rsidRPr="00D37F4B" w:rsidRDefault="00762206" w:rsidP="005168ED">
      <w:pPr>
        <w:numPr>
          <w:ilvl w:val="0"/>
          <w:numId w:val="8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сам товаровиробник;</w:t>
      </w:r>
    </w:p>
    <w:p w:rsidR="00762206" w:rsidRPr="00D37F4B" w:rsidRDefault="00762206" w:rsidP="005168ED">
      <w:pPr>
        <w:numPr>
          <w:ilvl w:val="0"/>
          <w:numId w:val="8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засоби масової інформації, наукові видавництва;</w:t>
      </w:r>
    </w:p>
    <w:p w:rsidR="00762206" w:rsidRPr="00D37F4B" w:rsidRDefault="00762206" w:rsidP="005168ED">
      <w:pPr>
        <w:numPr>
          <w:ilvl w:val="0"/>
          <w:numId w:val="8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дорадник;</w:t>
      </w:r>
    </w:p>
    <w:p w:rsidR="00762206" w:rsidRPr="00D37F4B" w:rsidRDefault="00762206" w:rsidP="005168ED">
      <w:pPr>
        <w:numPr>
          <w:ilvl w:val="0"/>
          <w:numId w:val="85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експерт-дорадник університету.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22. Налагодження зв’язків з науковими установами, що мають наукову продукцію до впровадження у виробництво є функцією:</w:t>
      </w:r>
    </w:p>
    <w:p w:rsidR="00762206" w:rsidRPr="00D37F4B" w:rsidRDefault="00762206" w:rsidP="005168ED">
      <w:pPr>
        <w:numPr>
          <w:ilvl w:val="0"/>
          <w:numId w:val="8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експерта-дорадника університету;</w:t>
      </w:r>
    </w:p>
    <w:p w:rsidR="00762206" w:rsidRPr="00D37F4B" w:rsidRDefault="00762206" w:rsidP="005168ED">
      <w:pPr>
        <w:numPr>
          <w:ilvl w:val="0"/>
          <w:numId w:val="8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дорадника;</w:t>
      </w:r>
    </w:p>
    <w:p w:rsidR="00762206" w:rsidRPr="00D37F4B" w:rsidRDefault="00762206" w:rsidP="005168ED">
      <w:pPr>
        <w:numPr>
          <w:ilvl w:val="0"/>
          <w:numId w:val="8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самого товаровиробника;</w:t>
      </w:r>
    </w:p>
    <w:p w:rsidR="00762206" w:rsidRPr="00D37F4B" w:rsidRDefault="00762206" w:rsidP="005168ED">
      <w:pPr>
        <w:numPr>
          <w:ilvl w:val="0"/>
          <w:numId w:val="8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керівництва району.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23. Мета демонстрації в науковій установі – </w:t>
      </w:r>
    </w:p>
    <w:p w:rsidR="00762206" w:rsidRPr="00D37F4B" w:rsidRDefault="00762206" w:rsidP="005168ED">
      <w:pPr>
        <w:numPr>
          <w:ilvl w:val="0"/>
          <w:numId w:val="8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показати переваги досліджуваних зразків (технологій);</w:t>
      </w:r>
    </w:p>
    <w:p w:rsidR="00762206" w:rsidRPr="00D37F4B" w:rsidRDefault="00762206" w:rsidP="005168ED">
      <w:pPr>
        <w:numPr>
          <w:ilvl w:val="0"/>
          <w:numId w:val="8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зробити рекламу установі;</w:t>
      </w:r>
    </w:p>
    <w:p w:rsidR="00762206" w:rsidRPr="00D37F4B" w:rsidRDefault="00762206" w:rsidP="005168ED">
      <w:pPr>
        <w:numPr>
          <w:ilvl w:val="0"/>
          <w:numId w:val="8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заробити кошти від учасників дня поля (ферми);</w:t>
      </w:r>
    </w:p>
    <w:p w:rsidR="00762206" w:rsidRPr="00D37F4B" w:rsidRDefault="00762206" w:rsidP="005168ED">
      <w:pPr>
        <w:numPr>
          <w:ilvl w:val="0"/>
          <w:numId w:val="8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забезпечити роботу науковцям.</w:t>
      </w: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24. Учасником днів поля (ферми) обов’язково повинні бути:</w:t>
      </w:r>
    </w:p>
    <w:p w:rsidR="00762206" w:rsidRPr="00D37F4B" w:rsidRDefault="00762206" w:rsidP="005168ED">
      <w:pPr>
        <w:numPr>
          <w:ilvl w:val="0"/>
          <w:numId w:val="8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розробники досліджуваних заходів;</w:t>
      </w:r>
    </w:p>
    <w:p w:rsidR="00762206" w:rsidRPr="00D37F4B" w:rsidRDefault="00762206" w:rsidP="005168ED">
      <w:pPr>
        <w:numPr>
          <w:ilvl w:val="0"/>
          <w:numId w:val="8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дорадники;</w:t>
      </w:r>
    </w:p>
    <w:p w:rsidR="00762206" w:rsidRPr="00D37F4B" w:rsidRDefault="00762206" w:rsidP="005168ED">
      <w:pPr>
        <w:numPr>
          <w:ilvl w:val="0"/>
          <w:numId w:val="8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експерти-дорадники  університету;</w:t>
      </w:r>
    </w:p>
    <w:p w:rsidR="00762206" w:rsidRPr="00D37F4B" w:rsidRDefault="00762206" w:rsidP="005168ED">
      <w:pPr>
        <w:numPr>
          <w:ilvl w:val="0"/>
          <w:numId w:val="88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керівники району.</w:t>
      </w:r>
    </w:p>
    <w:p w:rsidR="00762206" w:rsidRPr="00D37F4B" w:rsidRDefault="00762206" w:rsidP="00762206">
      <w:pPr>
        <w:ind w:left="360"/>
        <w:jc w:val="both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 xml:space="preserve">5. Планування освітніх програм у </w:t>
      </w:r>
      <w:proofErr w:type="spellStart"/>
      <w:r w:rsidRPr="00D37F4B">
        <w:rPr>
          <w:b/>
          <w:sz w:val="28"/>
          <w:szCs w:val="28"/>
          <w:lang w:val="uk-UA"/>
        </w:rPr>
        <w:t>дорадництві</w:t>
      </w:r>
      <w:proofErr w:type="spellEnd"/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1. Модель розробки освітніх програм має характер:</w:t>
      </w:r>
    </w:p>
    <w:p w:rsidR="00762206" w:rsidRPr="00D37F4B" w:rsidRDefault="00762206" w:rsidP="005168ED">
      <w:pPr>
        <w:numPr>
          <w:ilvl w:val="0"/>
          <w:numId w:val="11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замкнений;</w:t>
      </w:r>
    </w:p>
    <w:p w:rsidR="00762206" w:rsidRPr="00D37F4B" w:rsidRDefault="00762206" w:rsidP="005168ED">
      <w:pPr>
        <w:numPr>
          <w:ilvl w:val="0"/>
          <w:numId w:val="11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циклічний;</w:t>
      </w:r>
    </w:p>
    <w:p w:rsidR="00762206" w:rsidRPr="00D37F4B" w:rsidRDefault="00762206" w:rsidP="005168ED">
      <w:pPr>
        <w:numPr>
          <w:ilvl w:val="0"/>
          <w:numId w:val="11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обернений.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2. Модель розробки освітніх програм включає основні  процеси: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збирання даних;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аналіз даних;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моніторинг результатів;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планування програми;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оцінювання програми;</w:t>
      </w:r>
    </w:p>
    <w:p w:rsidR="00762206" w:rsidRPr="00D37F4B" w:rsidRDefault="00762206" w:rsidP="005168ED">
      <w:pPr>
        <w:numPr>
          <w:ilvl w:val="0"/>
          <w:numId w:val="14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здійснення програми.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3. Щоб визначити завдання програми, потрібно:</w:t>
      </w:r>
    </w:p>
    <w:p w:rsidR="00762206" w:rsidRPr="00D37F4B" w:rsidRDefault="00762206" w:rsidP="005168ED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3"/>
          <w:sz w:val="28"/>
          <w:szCs w:val="28"/>
          <w:lang w:val="uk-UA"/>
        </w:rPr>
        <w:t xml:space="preserve">продумати всі аспекти технології виробництва, які потрібно </w:t>
      </w:r>
      <w:r w:rsidRPr="00D37F4B">
        <w:rPr>
          <w:color w:val="000000"/>
          <w:spacing w:val="-1"/>
          <w:sz w:val="28"/>
          <w:szCs w:val="28"/>
          <w:lang w:val="uk-UA"/>
        </w:rPr>
        <w:t>змінити для досягнення головної мети;</w:t>
      </w:r>
    </w:p>
    <w:p w:rsidR="00762206" w:rsidRPr="00D37F4B" w:rsidRDefault="00762206" w:rsidP="005168ED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визначити завдання для реалізації всіх цих змін, вказавши цим визначенням на ту зміну поведінки, якої ми прагнемо;</w:t>
      </w:r>
    </w:p>
    <w:p w:rsidR="00762206" w:rsidRPr="00D37F4B" w:rsidRDefault="00762206" w:rsidP="005168ED">
      <w:pPr>
        <w:widowControl w:val="0"/>
        <w:numPr>
          <w:ilvl w:val="0"/>
          <w:numId w:val="1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3"/>
          <w:sz w:val="28"/>
          <w:szCs w:val="28"/>
          <w:lang w:val="uk-UA"/>
        </w:rPr>
        <w:t>вказати цільову аудиторію, метод і термін виконання завдання;</w:t>
      </w:r>
    </w:p>
    <w:p w:rsidR="00762206" w:rsidRPr="00D37F4B" w:rsidRDefault="00762206" w:rsidP="005168ED">
      <w:pPr>
        <w:numPr>
          <w:ilvl w:val="0"/>
          <w:numId w:val="11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робити моніторинг даних.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4. Щоб визначити потреби клієнтів, потрібно:</w:t>
      </w:r>
    </w:p>
    <w:p w:rsidR="00762206" w:rsidRPr="00D37F4B" w:rsidRDefault="00762206" w:rsidP="005168ED">
      <w:pPr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3"/>
          <w:sz w:val="28"/>
          <w:szCs w:val="28"/>
          <w:lang w:val="uk-UA"/>
        </w:rPr>
        <w:t xml:space="preserve">продумати всі аспекти технології виробництва, які потрібно </w:t>
      </w:r>
      <w:r w:rsidRPr="00D37F4B">
        <w:rPr>
          <w:color w:val="000000"/>
          <w:spacing w:val="-1"/>
          <w:sz w:val="28"/>
          <w:szCs w:val="28"/>
          <w:lang w:val="uk-UA"/>
        </w:rPr>
        <w:t>змінити для досягнення головної мети;</w:t>
      </w:r>
    </w:p>
    <w:p w:rsidR="00762206" w:rsidRPr="00D37F4B" w:rsidRDefault="00762206" w:rsidP="005168ED">
      <w:pPr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визначити завдання для реалізації змін поведінки, яких ми прагнемо;</w:t>
      </w:r>
    </w:p>
    <w:p w:rsidR="00762206" w:rsidRPr="00D37F4B" w:rsidRDefault="00762206" w:rsidP="005168ED">
      <w:pPr>
        <w:widowControl w:val="0"/>
        <w:numPr>
          <w:ilvl w:val="0"/>
          <w:numId w:val="1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3"/>
          <w:sz w:val="28"/>
          <w:szCs w:val="28"/>
          <w:lang w:val="uk-UA"/>
        </w:rPr>
        <w:t>вказати цільову аудиторію, метод і термін виконання завдання;</w:t>
      </w:r>
    </w:p>
    <w:p w:rsidR="00762206" w:rsidRPr="00D37F4B" w:rsidRDefault="00762206" w:rsidP="005168ED">
      <w:pPr>
        <w:numPr>
          <w:ilvl w:val="0"/>
          <w:numId w:val="11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робити моніторинг даних.</w:t>
      </w:r>
    </w:p>
    <w:p w:rsidR="00762206" w:rsidRPr="00D37F4B" w:rsidRDefault="00762206" w:rsidP="00762206">
      <w:pPr>
        <w:shd w:val="clear" w:color="auto" w:fill="FFFFFF"/>
        <w:rPr>
          <w:sz w:val="28"/>
          <w:szCs w:val="28"/>
          <w:lang w:val="uk-UA"/>
        </w:rPr>
      </w:pPr>
      <w:r w:rsidRPr="00D37F4B">
        <w:rPr>
          <w:bCs/>
          <w:iCs/>
          <w:color w:val="000000"/>
          <w:spacing w:val="-2"/>
          <w:sz w:val="28"/>
          <w:szCs w:val="28"/>
          <w:lang w:val="uk-UA"/>
        </w:rPr>
        <w:lastRenderedPageBreak/>
        <w:t>5. Чому потрібні дорадчі комітети?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2"/>
          <w:sz w:val="28"/>
          <w:szCs w:val="28"/>
          <w:lang w:val="uk-UA"/>
        </w:rPr>
        <w:t xml:space="preserve">вони допомагають визначити, які освітні програми потрібно </w:t>
      </w:r>
      <w:r w:rsidRPr="00D37F4B">
        <w:rPr>
          <w:color w:val="000000"/>
          <w:spacing w:val="-3"/>
          <w:sz w:val="28"/>
          <w:szCs w:val="28"/>
          <w:lang w:val="uk-UA"/>
        </w:rPr>
        <w:t>проводити;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приймаються більш серйозні рішення;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власні проблеми стають більш очевидними;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громада з більшою готовністю сприймає програму;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 xml:space="preserve">робота у дорадчому комітеті допомагає виховати нових </w:t>
      </w:r>
      <w:r w:rsidRPr="00D37F4B">
        <w:rPr>
          <w:color w:val="000000"/>
          <w:spacing w:val="4"/>
          <w:sz w:val="28"/>
          <w:szCs w:val="28"/>
          <w:lang w:val="uk-UA"/>
        </w:rPr>
        <w:t>лідерів;</w:t>
      </w:r>
    </w:p>
    <w:p w:rsidR="00762206" w:rsidRPr="00D37F4B" w:rsidRDefault="00762206" w:rsidP="005168ED">
      <w:pPr>
        <w:widowControl w:val="0"/>
        <w:numPr>
          <w:ilvl w:val="0"/>
          <w:numId w:val="1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37F4B">
        <w:rPr>
          <w:color w:val="000000"/>
          <w:spacing w:val="4"/>
          <w:sz w:val="28"/>
          <w:szCs w:val="28"/>
          <w:lang w:val="uk-UA"/>
        </w:rPr>
        <w:t xml:space="preserve">члени дорадчого комітету, як правило, стають лідерами у </w:t>
      </w:r>
      <w:r w:rsidRPr="00D37F4B">
        <w:rPr>
          <w:color w:val="000000"/>
          <w:spacing w:val="-3"/>
          <w:sz w:val="28"/>
          <w:szCs w:val="28"/>
          <w:lang w:val="uk-UA"/>
        </w:rPr>
        <w:t>громаді.</w:t>
      </w:r>
    </w:p>
    <w:p w:rsidR="00762206" w:rsidRPr="00D37F4B" w:rsidRDefault="00762206" w:rsidP="0076220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  <w:lang w:val="uk-UA"/>
        </w:rPr>
      </w:pPr>
    </w:p>
    <w:p w:rsidR="00762206" w:rsidRPr="00D37F4B" w:rsidRDefault="00762206" w:rsidP="00762206">
      <w:pPr>
        <w:shd w:val="clear" w:color="auto" w:fill="FFFFFF"/>
        <w:rPr>
          <w:sz w:val="28"/>
          <w:szCs w:val="28"/>
          <w:lang w:val="uk-UA"/>
        </w:rPr>
      </w:pPr>
      <w:r w:rsidRPr="00D37F4B">
        <w:rPr>
          <w:iCs/>
          <w:color w:val="000000"/>
          <w:sz w:val="28"/>
          <w:szCs w:val="28"/>
          <w:lang w:val="uk-UA"/>
        </w:rPr>
        <w:t>6. Планування освітніх програм, це: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22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організація і/або робота з дорадчими комітетами;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збирання даних;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аналіз даних і визначення ситуацій;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визначення потреб і проблем;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визначення першочергових завдань;</w:t>
      </w:r>
    </w:p>
    <w:p w:rsidR="00762206" w:rsidRPr="00D37F4B" w:rsidRDefault="00762206" w:rsidP="005168ED">
      <w:pPr>
        <w:widowControl w:val="0"/>
        <w:numPr>
          <w:ilvl w:val="0"/>
          <w:numId w:val="1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написання освітньої програми.</w:t>
      </w:r>
    </w:p>
    <w:p w:rsidR="00762206" w:rsidRPr="00D37F4B" w:rsidRDefault="00762206" w:rsidP="00762206">
      <w:pPr>
        <w:shd w:val="clear" w:color="auto" w:fill="FFFFFF"/>
        <w:rPr>
          <w:sz w:val="28"/>
          <w:szCs w:val="28"/>
          <w:lang w:val="uk-UA"/>
        </w:rPr>
      </w:pPr>
      <w:r w:rsidRPr="00D37F4B">
        <w:rPr>
          <w:iCs/>
          <w:color w:val="000000"/>
          <w:spacing w:val="-1"/>
          <w:sz w:val="28"/>
          <w:szCs w:val="28"/>
          <w:lang w:val="uk-UA"/>
        </w:rPr>
        <w:t>7.Виконання або здійснення програми:</w:t>
      </w:r>
    </w:p>
    <w:p w:rsidR="00762206" w:rsidRPr="00D37F4B" w:rsidRDefault="00762206" w:rsidP="005168ED">
      <w:pPr>
        <w:widowControl w:val="0"/>
        <w:numPr>
          <w:ilvl w:val="0"/>
          <w:numId w:val="11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rPr>
          <w:color w:val="000000"/>
          <w:spacing w:val="-20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складання плану роботи;</w:t>
      </w:r>
    </w:p>
    <w:p w:rsidR="00762206" w:rsidRPr="00D37F4B" w:rsidRDefault="00762206" w:rsidP="005168ED">
      <w:pPr>
        <w:widowControl w:val="0"/>
        <w:numPr>
          <w:ilvl w:val="0"/>
          <w:numId w:val="11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аналіз даних і визначення ситуацій;</w:t>
      </w:r>
    </w:p>
    <w:p w:rsidR="00762206" w:rsidRPr="00D37F4B" w:rsidRDefault="00762206" w:rsidP="005168ED">
      <w:pPr>
        <w:widowControl w:val="0"/>
        <w:numPr>
          <w:ilvl w:val="0"/>
          <w:numId w:val="11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визначення потреб і проблем;</w:t>
      </w:r>
    </w:p>
    <w:p w:rsidR="00762206" w:rsidRPr="00D37F4B" w:rsidRDefault="00762206" w:rsidP="005168ED">
      <w:pPr>
        <w:widowControl w:val="0"/>
        <w:numPr>
          <w:ilvl w:val="0"/>
          <w:numId w:val="11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визначення головних завдань;</w:t>
      </w:r>
    </w:p>
    <w:p w:rsidR="00762206" w:rsidRPr="00D37F4B" w:rsidRDefault="00762206" w:rsidP="005168ED">
      <w:pPr>
        <w:widowControl w:val="0"/>
        <w:numPr>
          <w:ilvl w:val="0"/>
          <w:numId w:val="11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>виконання плану роботи.</w:t>
      </w:r>
    </w:p>
    <w:p w:rsidR="00762206" w:rsidRPr="00D37F4B" w:rsidRDefault="00762206" w:rsidP="00762206">
      <w:pPr>
        <w:shd w:val="clear" w:color="auto" w:fill="FFFFFF"/>
        <w:rPr>
          <w:sz w:val="28"/>
          <w:szCs w:val="28"/>
          <w:lang w:val="uk-UA"/>
        </w:rPr>
      </w:pPr>
      <w:r w:rsidRPr="00D37F4B">
        <w:rPr>
          <w:iCs/>
          <w:color w:val="000000"/>
          <w:spacing w:val="-3"/>
          <w:sz w:val="28"/>
          <w:szCs w:val="28"/>
          <w:lang w:val="uk-UA"/>
        </w:rPr>
        <w:t>8.Оцінювання програми означає:</w:t>
      </w:r>
    </w:p>
    <w:p w:rsidR="00762206" w:rsidRPr="00D37F4B" w:rsidRDefault="00762206" w:rsidP="005168ED">
      <w:pPr>
        <w:widowControl w:val="0"/>
        <w:numPr>
          <w:ilvl w:val="0"/>
          <w:numId w:val="11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аналіз даних і визначення ситуацій;</w:t>
      </w:r>
    </w:p>
    <w:p w:rsidR="00762206" w:rsidRPr="00D37F4B" w:rsidRDefault="00762206" w:rsidP="005168ED">
      <w:pPr>
        <w:widowControl w:val="0"/>
        <w:numPr>
          <w:ilvl w:val="0"/>
          <w:numId w:val="11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визначення потреб і проблем;</w:t>
      </w:r>
    </w:p>
    <w:p w:rsidR="00762206" w:rsidRPr="00D37F4B" w:rsidRDefault="00762206" w:rsidP="005168ED">
      <w:pPr>
        <w:numPr>
          <w:ilvl w:val="0"/>
          <w:numId w:val="119"/>
        </w:numPr>
        <w:shd w:val="clear" w:color="auto" w:fill="FFFFFF"/>
        <w:rPr>
          <w:sz w:val="28"/>
          <w:szCs w:val="28"/>
          <w:lang w:val="uk-UA"/>
        </w:rPr>
      </w:pPr>
      <w:proofErr w:type="spellStart"/>
      <w:r w:rsidRPr="00D37F4B">
        <w:rPr>
          <w:color w:val="000000"/>
          <w:spacing w:val="-5"/>
          <w:sz w:val="28"/>
          <w:szCs w:val="28"/>
          <w:lang w:val="uk-UA"/>
        </w:rPr>
        <w:t>відслідковування</w:t>
      </w:r>
      <w:proofErr w:type="spellEnd"/>
      <w:r w:rsidRPr="00D37F4B">
        <w:rPr>
          <w:color w:val="000000"/>
          <w:spacing w:val="-5"/>
          <w:sz w:val="28"/>
          <w:szCs w:val="28"/>
          <w:lang w:val="uk-UA"/>
        </w:rPr>
        <w:t xml:space="preserve"> (моніторинг) та оцінювання отриманих результатів.</w:t>
      </w:r>
    </w:p>
    <w:p w:rsidR="00762206" w:rsidRPr="00D37F4B" w:rsidRDefault="00762206" w:rsidP="00762206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 w:rsidRPr="00D37F4B">
        <w:rPr>
          <w:color w:val="000000"/>
          <w:spacing w:val="3"/>
          <w:sz w:val="28"/>
          <w:szCs w:val="28"/>
          <w:lang w:val="uk-UA"/>
        </w:rPr>
        <w:t xml:space="preserve">9.Після того, як дорадник попрацював з дорадчим </w:t>
      </w:r>
      <w:r w:rsidRPr="00D37F4B">
        <w:rPr>
          <w:color w:val="000000"/>
          <w:spacing w:val="-2"/>
          <w:sz w:val="28"/>
          <w:szCs w:val="28"/>
          <w:lang w:val="uk-UA"/>
        </w:rPr>
        <w:t>комітетом, можна:</w:t>
      </w:r>
    </w:p>
    <w:p w:rsidR="00762206" w:rsidRPr="00D37F4B" w:rsidRDefault="00762206" w:rsidP="005168ED">
      <w:pPr>
        <w:widowControl w:val="0"/>
        <w:numPr>
          <w:ilvl w:val="0"/>
          <w:numId w:val="12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зробити аналіз даних і визначення ситуацій;</w:t>
      </w:r>
    </w:p>
    <w:p w:rsidR="00762206" w:rsidRPr="00D37F4B" w:rsidRDefault="00762206" w:rsidP="005168ED">
      <w:pPr>
        <w:widowControl w:val="0"/>
        <w:numPr>
          <w:ilvl w:val="0"/>
          <w:numId w:val="12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закінчити визначення потреб і проблем;</w:t>
      </w:r>
    </w:p>
    <w:p w:rsidR="00762206" w:rsidRPr="00D37F4B" w:rsidRDefault="00762206" w:rsidP="005168ED">
      <w:pPr>
        <w:widowControl w:val="0"/>
        <w:numPr>
          <w:ilvl w:val="0"/>
          <w:numId w:val="12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  <w:r w:rsidRPr="00D37F4B">
        <w:rPr>
          <w:color w:val="000000"/>
          <w:spacing w:val="-5"/>
          <w:sz w:val="28"/>
          <w:szCs w:val="28"/>
          <w:lang w:val="uk-UA"/>
        </w:rPr>
        <w:t>провести оцінювання отриманих результатів;</w:t>
      </w:r>
    </w:p>
    <w:p w:rsidR="00762206" w:rsidRPr="00D37F4B" w:rsidRDefault="00762206" w:rsidP="005168ED">
      <w:pPr>
        <w:widowControl w:val="0"/>
        <w:numPr>
          <w:ilvl w:val="0"/>
          <w:numId w:val="12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 xml:space="preserve">завершити проведення аналізу ситуації, чи ситуацій, </w:t>
      </w:r>
      <w:r w:rsidRPr="00D37F4B">
        <w:rPr>
          <w:color w:val="000000"/>
          <w:spacing w:val="-1"/>
          <w:sz w:val="28"/>
          <w:szCs w:val="28"/>
          <w:lang w:val="uk-UA"/>
        </w:rPr>
        <w:t>які названі фермерами як проблемні;</w:t>
      </w:r>
    </w:p>
    <w:p w:rsidR="00762206" w:rsidRPr="00D37F4B" w:rsidRDefault="00762206" w:rsidP="005168ED">
      <w:pPr>
        <w:widowControl w:val="0"/>
        <w:numPr>
          <w:ilvl w:val="0"/>
          <w:numId w:val="12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розпочати складання освітньої програми.</w:t>
      </w:r>
    </w:p>
    <w:p w:rsidR="00762206" w:rsidRPr="00D37F4B" w:rsidRDefault="00762206" w:rsidP="00762206">
      <w:pPr>
        <w:shd w:val="clear" w:color="auto" w:fill="FFFFFF"/>
        <w:ind w:left="5" w:right="10"/>
        <w:jc w:val="both"/>
        <w:rPr>
          <w:color w:val="000000"/>
          <w:spacing w:val="-1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10. Метою кожної освітньої програми є:</w:t>
      </w:r>
    </w:p>
    <w:p w:rsidR="00762206" w:rsidRPr="00D37F4B" w:rsidRDefault="00762206" w:rsidP="005168ED">
      <w:pPr>
        <w:widowControl w:val="0"/>
        <w:numPr>
          <w:ilvl w:val="0"/>
          <w:numId w:val="1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зробити аналіз даних і визначення ситуацій;</w:t>
      </w:r>
    </w:p>
    <w:p w:rsidR="00762206" w:rsidRPr="00D37F4B" w:rsidRDefault="00762206" w:rsidP="005168ED">
      <w:pPr>
        <w:widowControl w:val="0"/>
        <w:numPr>
          <w:ilvl w:val="0"/>
          <w:numId w:val="1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>закінчити визначення потреб і проблем;</w:t>
      </w:r>
    </w:p>
    <w:p w:rsidR="00762206" w:rsidRPr="00D37F4B" w:rsidRDefault="00762206" w:rsidP="005168ED">
      <w:pPr>
        <w:widowControl w:val="0"/>
        <w:numPr>
          <w:ilvl w:val="0"/>
          <w:numId w:val="1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  <w:r w:rsidRPr="00D37F4B">
        <w:rPr>
          <w:color w:val="000000"/>
          <w:spacing w:val="-5"/>
          <w:sz w:val="28"/>
          <w:szCs w:val="28"/>
          <w:lang w:val="uk-UA"/>
        </w:rPr>
        <w:t>провести оцінювання отриманих результатів;</w:t>
      </w:r>
    </w:p>
    <w:p w:rsidR="00762206" w:rsidRPr="00D37F4B" w:rsidRDefault="00762206" w:rsidP="005168ED">
      <w:pPr>
        <w:widowControl w:val="0"/>
        <w:numPr>
          <w:ilvl w:val="0"/>
          <w:numId w:val="1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7F4B">
        <w:rPr>
          <w:color w:val="000000"/>
          <w:spacing w:val="-2"/>
          <w:sz w:val="28"/>
          <w:szCs w:val="28"/>
          <w:lang w:val="uk-UA"/>
        </w:rPr>
        <w:t xml:space="preserve">завершити проведення аналізу ситуації, чи ситуацій, </w:t>
      </w:r>
      <w:r w:rsidRPr="00D37F4B">
        <w:rPr>
          <w:color w:val="000000"/>
          <w:spacing w:val="-1"/>
          <w:sz w:val="28"/>
          <w:szCs w:val="28"/>
          <w:lang w:val="uk-UA"/>
        </w:rPr>
        <w:t>які названі фермерами як проблемні;</w:t>
      </w:r>
    </w:p>
    <w:p w:rsidR="00762206" w:rsidRPr="00D37F4B" w:rsidRDefault="00762206" w:rsidP="005168ED">
      <w:pPr>
        <w:widowControl w:val="0"/>
        <w:numPr>
          <w:ilvl w:val="0"/>
          <w:numId w:val="12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7F4B">
        <w:rPr>
          <w:color w:val="000000"/>
          <w:spacing w:val="-1"/>
          <w:sz w:val="28"/>
          <w:szCs w:val="28"/>
          <w:lang w:val="uk-UA"/>
        </w:rPr>
        <w:t xml:space="preserve">вирішення визначеної </w:t>
      </w:r>
      <w:r w:rsidRPr="00D37F4B">
        <w:rPr>
          <w:color w:val="000000"/>
          <w:spacing w:val="2"/>
          <w:sz w:val="28"/>
          <w:szCs w:val="28"/>
          <w:lang w:val="uk-UA"/>
        </w:rPr>
        <w:t xml:space="preserve">фермерами проблеми і створення зміни існуючої ситуації на нову, </w:t>
      </w:r>
      <w:r w:rsidRPr="00D37F4B">
        <w:rPr>
          <w:color w:val="000000"/>
          <w:spacing w:val="-1"/>
          <w:sz w:val="28"/>
          <w:szCs w:val="28"/>
          <w:lang w:val="uk-UA"/>
        </w:rPr>
        <w:t>більш прогресивну, вигідну фермерам.</w:t>
      </w:r>
    </w:p>
    <w:p w:rsidR="00762206" w:rsidRPr="00D37F4B" w:rsidRDefault="00762206" w:rsidP="00762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lang w:val="uk-UA"/>
        </w:rPr>
      </w:pPr>
    </w:p>
    <w:p w:rsidR="00375F07" w:rsidRPr="00D37F4B" w:rsidRDefault="00375F07" w:rsidP="00762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lang w:val="uk-UA"/>
        </w:rPr>
      </w:pPr>
    </w:p>
    <w:p w:rsidR="00375F07" w:rsidRPr="00D37F4B" w:rsidRDefault="00375F07" w:rsidP="0076220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lang w:val="uk-UA"/>
        </w:rPr>
      </w:pP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t xml:space="preserve">6. Теорія змін у практиці </w:t>
      </w:r>
      <w:proofErr w:type="spellStart"/>
      <w:r w:rsidRPr="00D37F4B">
        <w:rPr>
          <w:b/>
          <w:sz w:val="28"/>
          <w:szCs w:val="28"/>
          <w:lang w:val="uk-UA"/>
        </w:rPr>
        <w:t>дорадництва</w:t>
      </w:r>
      <w:proofErr w:type="spellEnd"/>
    </w:p>
    <w:p w:rsidR="00762206" w:rsidRPr="00D37F4B" w:rsidRDefault="00762206" w:rsidP="005168ED">
      <w:pPr>
        <w:numPr>
          <w:ilvl w:val="0"/>
          <w:numId w:val="89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Модель, зразок, приклад, правила способу життя, набір правил чи рекомендацій у межах певного етапу життя суспільства називають ………………………парадигмою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Під розвитком суспільства розуміють ………………………</w:t>
      </w:r>
      <w:proofErr w:type="spellStart"/>
      <w:r w:rsidRPr="00D37F4B">
        <w:rPr>
          <w:sz w:val="28"/>
          <w:szCs w:val="28"/>
          <w:lang w:val="uk-UA"/>
        </w:rPr>
        <w:t>.зміну</w:t>
      </w:r>
      <w:proofErr w:type="spellEnd"/>
      <w:r w:rsidRPr="00D37F4B">
        <w:rPr>
          <w:sz w:val="28"/>
          <w:szCs w:val="28"/>
          <w:lang w:val="uk-UA"/>
        </w:rPr>
        <w:t xml:space="preserve"> парадигм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 парадигм минулого відносять:</w:t>
      </w:r>
    </w:p>
    <w:p w:rsidR="00762206" w:rsidRPr="00D37F4B" w:rsidRDefault="00762206" w:rsidP="005168ED">
      <w:pPr>
        <w:numPr>
          <w:ilvl w:val="0"/>
          <w:numId w:val="10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телеграф;</w:t>
      </w:r>
    </w:p>
    <w:p w:rsidR="00762206" w:rsidRPr="00D37F4B" w:rsidRDefault="00762206" w:rsidP="005168ED">
      <w:pPr>
        <w:numPr>
          <w:ilvl w:val="0"/>
          <w:numId w:val="10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супутникове телебачення;</w:t>
      </w:r>
    </w:p>
    <w:p w:rsidR="00762206" w:rsidRPr="00D37F4B" w:rsidRDefault="00762206" w:rsidP="005168ED">
      <w:pPr>
        <w:numPr>
          <w:ilvl w:val="0"/>
          <w:numId w:val="10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дистанційне зондування землі;</w:t>
      </w:r>
    </w:p>
    <w:p w:rsidR="00762206" w:rsidRPr="00D37F4B" w:rsidRDefault="00762206" w:rsidP="005168ED">
      <w:pPr>
        <w:numPr>
          <w:ilvl w:val="0"/>
          <w:numId w:val="107"/>
        </w:numPr>
        <w:rPr>
          <w:sz w:val="28"/>
          <w:szCs w:val="28"/>
          <w:lang w:val="uk-UA"/>
        </w:rPr>
      </w:pPr>
      <w:proofErr w:type="spellStart"/>
      <w:r w:rsidRPr="00D37F4B">
        <w:rPr>
          <w:sz w:val="28"/>
          <w:szCs w:val="28"/>
          <w:lang w:val="uk-UA"/>
        </w:rPr>
        <w:t>лісопільну</w:t>
      </w:r>
      <w:proofErr w:type="spellEnd"/>
      <w:r w:rsidRPr="00D37F4B">
        <w:rPr>
          <w:sz w:val="28"/>
          <w:szCs w:val="28"/>
          <w:lang w:val="uk-UA"/>
        </w:rPr>
        <w:t xml:space="preserve"> систему землеробства;</w:t>
      </w:r>
    </w:p>
    <w:p w:rsidR="00762206" w:rsidRPr="00D37F4B" w:rsidRDefault="00762206" w:rsidP="005168ED">
      <w:pPr>
        <w:numPr>
          <w:ilvl w:val="0"/>
          <w:numId w:val="10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інтенсивну систему землеробства.</w:t>
      </w:r>
    </w:p>
    <w:p w:rsidR="00762206" w:rsidRPr="00D37F4B" w:rsidRDefault="00762206" w:rsidP="00762206">
      <w:pPr>
        <w:ind w:left="360"/>
        <w:rPr>
          <w:sz w:val="28"/>
          <w:szCs w:val="28"/>
          <w:lang w:val="uk-UA"/>
        </w:rPr>
      </w:pP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Сучасними парадигмами суспільства є:</w:t>
      </w:r>
    </w:p>
    <w:p w:rsidR="00762206" w:rsidRPr="00D37F4B" w:rsidRDefault="00762206" w:rsidP="005168ED">
      <w:pPr>
        <w:numPr>
          <w:ilvl w:val="0"/>
          <w:numId w:val="10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мікрохвильова піч;</w:t>
      </w:r>
    </w:p>
    <w:p w:rsidR="00762206" w:rsidRPr="00D37F4B" w:rsidRDefault="00762206" w:rsidP="005168ED">
      <w:pPr>
        <w:numPr>
          <w:ilvl w:val="0"/>
          <w:numId w:val="10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Інтернет;</w:t>
      </w:r>
    </w:p>
    <w:p w:rsidR="00762206" w:rsidRPr="00D37F4B" w:rsidRDefault="00762206" w:rsidP="005168ED">
      <w:pPr>
        <w:numPr>
          <w:ilvl w:val="0"/>
          <w:numId w:val="10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азбука Морзе;</w:t>
      </w:r>
    </w:p>
    <w:p w:rsidR="00762206" w:rsidRPr="00D37F4B" w:rsidRDefault="00762206" w:rsidP="005168ED">
      <w:pPr>
        <w:numPr>
          <w:ilvl w:val="0"/>
          <w:numId w:val="10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мобільний зв’язок;</w:t>
      </w:r>
    </w:p>
    <w:p w:rsidR="00762206" w:rsidRPr="00D37F4B" w:rsidRDefault="00762206" w:rsidP="005168ED">
      <w:pPr>
        <w:numPr>
          <w:ilvl w:val="0"/>
          <w:numId w:val="10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телеграф.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Парадигмами </w:t>
      </w:r>
      <w:proofErr w:type="spellStart"/>
      <w:r w:rsidRPr="00D37F4B">
        <w:rPr>
          <w:sz w:val="28"/>
          <w:szCs w:val="28"/>
          <w:lang w:val="uk-UA"/>
        </w:rPr>
        <w:t>дорадництва</w:t>
      </w:r>
      <w:proofErr w:type="spellEnd"/>
      <w:r w:rsidRPr="00D37F4B">
        <w:rPr>
          <w:sz w:val="28"/>
          <w:szCs w:val="28"/>
          <w:lang w:val="uk-UA"/>
        </w:rPr>
        <w:t xml:space="preserve"> є: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показ нестачі знань у людей;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розвиток у людей бажання вчитися;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постійне і цілеспрямоване нав’язування нових ідей;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навчання;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допомога у реалізації знань на практиці;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оцінювання кількісних та якісних результатів змін;</w:t>
      </w:r>
    </w:p>
    <w:p w:rsidR="00762206" w:rsidRPr="00D37F4B" w:rsidRDefault="00762206" w:rsidP="005168ED">
      <w:pPr>
        <w:numPr>
          <w:ilvl w:val="0"/>
          <w:numId w:val="10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контроль і система санкцій щодо тих, хто не бажає застосовувати нові ідеї;</w:t>
      </w:r>
    </w:p>
    <w:p w:rsidR="00762206" w:rsidRPr="00D37F4B" w:rsidRDefault="00762206" w:rsidP="005168ED">
      <w:pPr>
        <w:numPr>
          <w:ilvl w:val="0"/>
          <w:numId w:val="109"/>
        </w:numPr>
        <w:tabs>
          <w:tab w:val="clear" w:pos="720"/>
          <w:tab w:val="num" w:pos="0"/>
        </w:tabs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допомога у закріпленні нових звичок та традицій.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Служба </w:t>
      </w:r>
      <w:proofErr w:type="spellStart"/>
      <w:r w:rsidRPr="00D37F4B">
        <w:rPr>
          <w:sz w:val="28"/>
          <w:szCs w:val="28"/>
          <w:lang w:val="uk-UA"/>
        </w:rPr>
        <w:t>дорадництва</w:t>
      </w:r>
      <w:proofErr w:type="spellEnd"/>
      <w:r w:rsidRPr="00D37F4B">
        <w:rPr>
          <w:sz w:val="28"/>
          <w:szCs w:val="28"/>
          <w:lang w:val="uk-UA"/>
        </w:rPr>
        <w:t xml:space="preserve"> змінює сьогодні:</w:t>
      </w:r>
    </w:p>
    <w:p w:rsidR="00762206" w:rsidRPr="00D37F4B" w:rsidRDefault="00762206" w:rsidP="005168ED">
      <w:pPr>
        <w:numPr>
          <w:ilvl w:val="0"/>
          <w:numId w:val="1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світогляд людей;</w:t>
      </w:r>
    </w:p>
    <w:p w:rsidR="00762206" w:rsidRPr="00D37F4B" w:rsidRDefault="00762206" w:rsidP="005168ED">
      <w:pPr>
        <w:numPr>
          <w:ilvl w:val="0"/>
          <w:numId w:val="1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знання людей про наукові досягнення;</w:t>
      </w:r>
    </w:p>
    <w:p w:rsidR="00762206" w:rsidRPr="00D37F4B" w:rsidRDefault="00762206" w:rsidP="005168ED">
      <w:pPr>
        <w:numPr>
          <w:ilvl w:val="0"/>
          <w:numId w:val="11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матеріальний стан с.-г. товаровиробників.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Перехід системи від одного якісного рівня до іншого називають ………</w:t>
      </w:r>
      <w:proofErr w:type="spellStart"/>
      <w:r w:rsidRPr="00D37F4B">
        <w:rPr>
          <w:sz w:val="28"/>
          <w:szCs w:val="28"/>
          <w:lang w:val="uk-UA"/>
        </w:rPr>
        <w:t>.зміною</w:t>
      </w:r>
      <w:proofErr w:type="spellEnd"/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Опір змінам існує через такі причини:</w:t>
      </w:r>
    </w:p>
    <w:p w:rsidR="00762206" w:rsidRPr="00D37F4B" w:rsidRDefault="00762206" w:rsidP="005168ED">
      <w:pPr>
        <w:pStyle w:val="a5"/>
        <w:widowControl w:val="0"/>
        <w:numPr>
          <w:ilvl w:val="0"/>
          <w:numId w:val="11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збільшення особистої невпевненості людини щодо ефекту змін на тих ролях, які ця людина виконує;</w:t>
      </w:r>
    </w:p>
    <w:p w:rsidR="00762206" w:rsidRPr="00D37F4B" w:rsidRDefault="00762206" w:rsidP="005168ED">
      <w:pPr>
        <w:pStyle w:val="a5"/>
        <w:widowControl w:val="0"/>
        <w:numPr>
          <w:ilvl w:val="0"/>
          <w:numId w:val="11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загроза авторитету чи впливу окремих людей або цілої групи, що працюють у даній системі;</w:t>
      </w:r>
    </w:p>
    <w:p w:rsidR="00762206" w:rsidRPr="00D37F4B" w:rsidRDefault="00762206" w:rsidP="005168ED">
      <w:pPr>
        <w:pStyle w:val="a5"/>
        <w:widowControl w:val="0"/>
        <w:numPr>
          <w:ilvl w:val="0"/>
          <w:numId w:val="111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зменшення затрат енергії та часу на виконання певної роботи, що призведе до падіння заробітної плати.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Зміни можуть бути:</w:t>
      </w:r>
    </w:p>
    <w:p w:rsidR="00762206" w:rsidRPr="00D37F4B" w:rsidRDefault="00762206" w:rsidP="005168ED">
      <w:pPr>
        <w:numPr>
          <w:ilvl w:val="0"/>
          <w:numId w:val="9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прогресивні;</w:t>
      </w:r>
    </w:p>
    <w:p w:rsidR="00762206" w:rsidRPr="00D37F4B" w:rsidRDefault="00762206" w:rsidP="005168ED">
      <w:pPr>
        <w:numPr>
          <w:ilvl w:val="0"/>
          <w:numId w:val="9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недосконалі;</w:t>
      </w:r>
    </w:p>
    <w:p w:rsidR="00762206" w:rsidRPr="00D37F4B" w:rsidRDefault="00762206" w:rsidP="005168ED">
      <w:pPr>
        <w:numPr>
          <w:ilvl w:val="0"/>
          <w:numId w:val="9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швидкі;</w:t>
      </w:r>
    </w:p>
    <w:p w:rsidR="00762206" w:rsidRPr="00D37F4B" w:rsidRDefault="00762206" w:rsidP="005168ED">
      <w:pPr>
        <w:numPr>
          <w:ilvl w:val="0"/>
          <w:numId w:val="9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досконалі.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762206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38" w:right="1134" w:bottom="993" w:left="1134" w:header="709" w:footer="709" w:gutter="0"/>
          <w:cols w:space="708"/>
          <w:docGrid w:linePitch="360"/>
        </w:sectPr>
      </w:pPr>
      <w:r w:rsidRPr="00D37F4B">
        <w:rPr>
          <w:sz w:val="28"/>
          <w:szCs w:val="28"/>
          <w:lang w:val="uk-UA"/>
        </w:rPr>
        <w:t>Зміни в межах одного якісного рівня можуть бути: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повні;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неповні;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надумані;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не надумані;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заплановані;</w:t>
      </w:r>
    </w:p>
    <w:p w:rsidR="00762206" w:rsidRPr="00D37F4B" w:rsidRDefault="00762206" w:rsidP="005168ED">
      <w:pPr>
        <w:numPr>
          <w:ilvl w:val="0"/>
          <w:numId w:val="11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 заплановані.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Еволюційний шлях розвитку визначають</w:t>
      </w:r>
    </w:p>
    <w:p w:rsidR="00762206" w:rsidRPr="00D37F4B" w:rsidRDefault="00762206" w:rsidP="005168ED">
      <w:pPr>
        <w:numPr>
          <w:ilvl w:val="0"/>
          <w:numId w:val="91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повільні зміни;</w:t>
      </w:r>
    </w:p>
    <w:p w:rsidR="00762206" w:rsidRPr="00D37F4B" w:rsidRDefault="00762206" w:rsidP="005168ED">
      <w:pPr>
        <w:numPr>
          <w:ilvl w:val="0"/>
          <w:numId w:val="1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швидкі зміни;</w:t>
      </w:r>
    </w:p>
    <w:p w:rsidR="00762206" w:rsidRPr="00D37F4B" w:rsidRDefault="00762206" w:rsidP="005168ED">
      <w:pPr>
        <w:numPr>
          <w:ilvl w:val="0"/>
          <w:numId w:val="1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заплановані зміни;</w:t>
      </w:r>
    </w:p>
    <w:p w:rsidR="00762206" w:rsidRPr="00D37F4B" w:rsidRDefault="00762206" w:rsidP="005168ED">
      <w:pPr>
        <w:numPr>
          <w:ilvl w:val="0"/>
          <w:numId w:val="12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незаплановані зміни.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Революційний шлях розвитку визначають:</w:t>
      </w:r>
    </w:p>
    <w:p w:rsidR="00762206" w:rsidRPr="00D37F4B" w:rsidRDefault="00762206" w:rsidP="005168ED">
      <w:pPr>
        <w:numPr>
          <w:ilvl w:val="0"/>
          <w:numId w:val="92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2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повільні зміни;</w:t>
      </w:r>
    </w:p>
    <w:p w:rsidR="00762206" w:rsidRPr="00D37F4B" w:rsidRDefault="00762206" w:rsidP="005168ED">
      <w:pPr>
        <w:numPr>
          <w:ilvl w:val="0"/>
          <w:numId w:val="12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швидкі зміни;</w:t>
      </w:r>
    </w:p>
    <w:p w:rsidR="00762206" w:rsidRPr="00D37F4B" w:rsidRDefault="00762206" w:rsidP="005168ED">
      <w:pPr>
        <w:numPr>
          <w:ilvl w:val="0"/>
          <w:numId w:val="12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заплановані зміни;</w:t>
      </w:r>
    </w:p>
    <w:p w:rsidR="00762206" w:rsidRPr="00D37F4B" w:rsidRDefault="00762206" w:rsidP="005168ED">
      <w:pPr>
        <w:numPr>
          <w:ilvl w:val="0"/>
          <w:numId w:val="12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незаплановані зміни.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Агентами змін можуть бути:</w:t>
      </w:r>
    </w:p>
    <w:p w:rsidR="00762206" w:rsidRPr="00D37F4B" w:rsidRDefault="00762206" w:rsidP="005168ED">
      <w:pPr>
        <w:numPr>
          <w:ilvl w:val="0"/>
          <w:numId w:val="1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дорадники;</w:t>
      </w:r>
    </w:p>
    <w:p w:rsidR="00762206" w:rsidRPr="00D37F4B" w:rsidRDefault="00762206" w:rsidP="005168ED">
      <w:pPr>
        <w:numPr>
          <w:ilvl w:val="0"/>
          <w:numId w:val="1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спеціалісти управління с.-г. господарства;</w:t>
      </w:r>
    </w:p>
    <w:p w:rsidR="00762206" w:rsidRPr="00D37F4B" w:rsidRDefault="00762206" w:rsidP="005168ED">
      <w:pPr>
        <w:numPr>
          <w:ilvl w:val="0"/>
          <w:numId w:val="1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викладачі університету;</w:t>
      </w:r>
    </w:p>
    <w:p w:rsidR="00762206" w:rsidRPr="00D37F4B" w:rsidRDefault="00762206" w:rsidP="005168ED">
      <w:pPr>
        <w:numPr>
          <w:ilvl w:val="0"/>
          <w:numId w:val="1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працівники банків;</w:t>
      </w:r>
    </w:p>
    <w:p w:rsidR="00762206" w:rsidRPr="00D37F4B" w:rsidRDefault="00762206" w:rsidP="005168ED">
      <w:pPr>
        <w:numPr>
          <w:ilvl w:val="0"/>
          <w:numId w:val="12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працівники служби зв’язку.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Головна роль агента змін:</w:t>
      </w:r>
    </w:p>
    <w:p w:rsidR="00762206" w:rsidRPr="00D37F4B" w:rsidRDefault="00762206" w:rsidP="005168ED">
      <w:pPr>
        <w:numPr>
          <w:ilvl w:val="0"/>
          <w:numId w:val="12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визначення і цілеспрямоване нав’язування клієнтам прогресивної ідеї;</w:t>
      </w:r>
    </w:p>
    <w:p w:rsidR="00762206" w:rsidRPr="00D37F4B" w:rsidRDefault="00762206" w:rsidP="005168ED">
      <w:pPr>
        <w:numPr>
          <w:ilvl w:val="0"/>
          <w:numId w:val="12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обов’язковість досягнення поставленої мети будь-якими засобами;</w:t>
      </w:r>
    </w:p>
    <w:p w:rsidR="00762206" w:rsidRPr="00D37F4B" w:rsidRDefault="00762206" w:rsidP="005168ED">
      <w:pPr>
        <w:numPr>
          <w:ilvl w:val="0"/>
          <w:numId w:val="12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прагнення досягти спільної точки зору з відповідних питань.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Парадигмами минулого у галузі сільського господарства України є:</w:t>
      </w:r>
    </w:p>
    <w:p w:rsidR="00762206" w:rsidRPr="00D37F4B" w:rsidRDefault="00762206" w:rsidP="005168ED">
      <w:pPr>
        <w:numPr>
          <w:ilvl w:val="0"/>
          <w:numId w:val="12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основними виробниками с.-г. продукції є великі колективні і державні с.-г. підприємства;</w:t>
      </w:r>
    </w:p>
    <w:p w:rsidR="00762206" w:rsidRPr="00D37F4B" w:rsidRDefault="00762206" w:rsidP="005168ED">
      <w:pPr>
        <w:numPr>
          <w:ilvl w:val="0"/>
          <w:numId w:val="12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основними виробниками с.-г. продукції є селянські господарства;</w:t>
      </w:r>
    </w:p>
    <w:p w:rsidR="00762206" w:rsidRPr="00D37F4B" w:rsidRDefault="00762206" w:rsidP="005168ED">
      <w:pPr>
        <w:numPr>
          <w:ilvl w:val="0"/>
          <w:numId w:val="12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державна форма власності на землю;</w:t>
      </w:r>
    </w:p>
    <w:p w:rsidR="00762206" w:rsidRPr="00D37F4B" w:rsidRDefault="00762206" w:rsidP="005168ED">
      <w:pPr>
        <w:numPr>
          <w:ilvl w:val="0"/>
          <w:numId w:val="12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приватна форма власності на землю;</w:t>
      </w:r>
    </w:p>
    <w:p w:rsidR="00762206" w:rsidRPr="00D37F4B" w:rsidRDefault="00762206" w:rsidP="005168ED">
      <w:pPr>
        <w:numPr>
          <w:ilvl w:val="0"/>
          <w:numId w:val="12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державне регулювання цін на с.-г. продукцію;</w:t>
      </w:r>
    </w:p>
    <w:p w:rsidR="00762206" w:rsidRPr="00D37F4B" w:rsidRDefault="00762206" w:rsidP="005168ED">
      <w:pPr>
        <w:numPr>
          <w:ilvl w:val="0"/>
          <w:numId w:val="126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диктат цін на матеріально-технічні ресурси та с.-г. продукцію з боку посередників (</w:t>
      </w:r>
      <w:proofErr w:type="spellStart"/>
      <w:r w:rsidRPr="00D37F4B">
        <w:rPr>
          <w:sz w:val="28"/>
          <w:szCs w:val="28"/>
          <w:lang w:val="uk-UA"/>
        </w:rPr>
        <w:t>трейдерів</w:t>
      </w:r>
      <w:proofErr w:type="spellEnd"/>
      <w:r w:rsidRPr="00D37F4B">
        <w:rPr>
          <w:sz w:val="28"/>
          <w:szCs w:val="28"/>
          <w:lang w:val="uk-UA"/>
        </w:rPr>
        <w:t>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Сучасними парадигмами сільського господарства України є:</w:t>
      </w:r>
    </w:p>
    <w:p w:rsidR="00762206" w:rsidRPr="00D37F4B" w:rsidRDefault="00762206" w:rsidP="005168ED">
      <w:pPr>
        <w:numPr>
          <w:ilvl w:val="0"/>
          <w:numId w:val="12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державна форма власності на землю;</w:t>
      </w:r>
    </w:p>
    <w:p w:rsidR="00762206" w:rsidRPr="00D37F4B" w:rsidRDefault="00762206" w:rsidP="005168ED">
      <w:pPr>
        <w:numPr>
          <w:ilvl w:val="0"/>
          <w:numId w:val="12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приватна форма власності на землю;</w:t>
      </w:r>
    </w:p>
    <w:p w:rsidR="00762206" w:rsidRPr="00D37F4B" w:rsidRDefault="00762206" w:rsidP="005168ED">
      <w:pPr>
        <w:numPr>
          <w:ilvl w:val="0"/>
          <w:numId w:val="1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основними виробниками с.-г. продукції є великі колективні і державні </w:t>
      </w:r>
    </w:p>
    <w:p w:rsidR="00762206" w:rsidRPr="00D37F4B" w:rsidRDefault="00762206" w:rsidP="00762206">
      <w:pPr>
        <w:ind w:left="360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с.-г. підприємства;</w:t>
      </w:r>
    </w:p>
    <w:p w:rsidR="00762206" w:rsidRPr="00D37F4B" w:rsidRDefault="00762206" w:rsidP="005168ED">
      <w:pPr>
        <w:numPr>
          <w:ilvl w:val="0"/>
          <w:numId w:val="12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основними виробниками с.-г. продукції є фермерські та селянські господарства;</w:t>
      </w:r>
    </w:p>
    <w:p w:rsidR="00762206" w:rsidRPr="00D37F4B" w:rsidRDefault="00762206" w:rsidP="005168ED">
      <w:pPr>
        <w:numPr>
          <w:ilvl w:val="0"/>
          <w:numId w:val="12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державне регулювання цін на с.-г. продукцію;</w:t>
      </w:r>
    </w:p>
    <w:p w:rsidR="00762206" w:rsidRPr="00D37F4B" w:rsidRDefault="00762206" w:rsidP="005168ED">
      <w:pPr>
        <w:numPr>
          <w:ilvl w:val="0"/>
          <w:numId w:val="12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диктат цін на матеріально-технічні ресурси та с.-г. продукцію з боку посередників (</w:t>
      </w:r>
      <w:proofErr w:type="spellStart"/>
      <w:r w:rsidRPr="00D37F4B">
        <w:rPr>
          <w:sz w:val="28"/>
          <w:szCs w:val="28"/>
          <w:lang w:val="uk-UA"/>
        </w:rPr>
        <w:t>трейдерів</w:t>
      </w:r>
      <w:proofErr w:type="spellEnd"/>
      <w:r w:rsidRPr="00D37F4B">
        <w:rPr>
          <w:sz w:val="28"/>
          <w:szCs w:val="28"/>
          <w:lang w:val="uk-UA"/>
        </w:rPr>
        <w:t>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Якщо керівник бажає, щоб інші(підлеглі) почали застосовувати парадигми, він повинен демонструвати:</w:t>
      </w:r>
    </w:p>
    <w:p w:rsidR="00762206" w:rsidRPr="00D37F4B" w:rsidRDefault="00762206" w:rsidP="005168ED">
      <w:pPr>
        <w:numPr>
          <w:ilvl w:val="0"/>
          <w:numId w:val="12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гнучкість парадигм;</w:t>
      </w:r>
    </w:p>
    <w:p w:rsidR="00762206" w:rsidRPr="00D37F4B" w:rsidRDefault="00762206" w:rsidP="005168ED">
      <w:pPr>
        <w:numPr>
          <w:ilvl w:val="0"/>
          <w:numId w:val="12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непорушність парадигм;</w:t>
      </w:r>
    </w:p>
    <w:p w:rsidR="00762206" w:rsidRPr="00D37F4B" w:rsidRDefault="00762206" w:rsidP="005168ED">
      <w:pPr>
        <w:numPr>
          <w:ilvl w:val="0"/>
          <w:numId w:val="12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творче застосування на практиці нових парадигм;</w:t>
      </w:r>
    </w:p>
    <w:p w:rsidR="00762206" w:rsidRPr="00D37F4B" w:rsidRDefault="00762206" w:rsidP="005168ED">
      <w:pPr>
        <w:numPr>
          <w:ilvl w:val="0"/>
          <w:numId w:val="12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неухильне дотримання основних положень існуючих та нових парадигм.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Найкращим способом творчого застосування парадигми керівником є:</w:t>
      </w:r>
    </w:p>
    <w:p w:rsidR="00762206" w:rsidRPr="00D37F4B" w:rsidRDefault="00762206" w:rsidP="005168ED">
      <w:pPr>
        <w:numPr>
          <w:ilvl w:val="0"/>
          <w:numId w:val="12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написання і розповсюдження детальної інструкції з її виконання;</w:t>
      </w:r>
    </w:p>
    <w:p w:rsidR="00762206" w:rsidRPr="00D37F4B" w:rsidRDefault="00762206" w:rsidP="005168ED">
      <w:pPr>
        <w:numPr>
          <w:ilvl w:val="0"/>
          <w:numId w:val="12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постійні робочі засідання з наголосом на застосуванні нової парадигми;</w:t>
      </w:r>
    </w:p>
    <w:p w:rsidR="00762206" w:rsidRPr="00D37F4B" w:rsidRDefault="00762206" w:rsidP="005168ED">
      <w:pPr>
        <w:numPr>
          <w:ilvl w:val="0"/>
          <w:numId w:val="129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організація і заохочення людей до перехресного обговорення наявних проблем і у такий спосіб пошук шляхів їх вирішення.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br w:type="page"/>
      </w:r>
      <w:r w:rsidRPr="00D37F4B">
        <w:rPr>
          <w:sz w:val="28"/>
          <w:szCs w:val="28"/>
          <w:lang w:val="uk-UA"/>
        </w:rPr>
        <w:lastRenderedPageBreak/>
        <w:t>19. Наведеним категоріям замінювачів парадигм відповідають характеристики: 1В, 2Г, 3А, 4Б</w:t>
      </w:r>
    </w:p>
    <w:tbl>
      <w:tblPr>
        <w:tblStyle w:val="a7"/>
        <w:tblW w:w="0" w:type="auto"/>
        <w:tblLook w:val="01E0"/>
      </w:tblPr>
      <w:tblGrid>
        <w:gridCol w:w="356"/>
        <w:gridCol w:w="2518"/>
        <w:gridCol w:w="419"/>
        <w:gridCol w:w="6561"/>
      </w:tblGrid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Характеристики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Молода особа, яка тільки закінчила навчання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pStyle w:val="a5"/>
              <w:tabs>
                <w:tab w:val="num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 xml:space="preserve">Це людина, яка є членом громади, суспільства, добре поінформована, яка практикує певну парадигму, ясно бачить проблеми громади, суспільства як на поличці, розуміє, що дана парадигма не допоможе вирішити їх і намагається змінити парадигми. Такі люди існують, але вони стараються працювати у рамках своїх дисциплін. </w:t>
            </w:r>
          </w:p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Людина старшого віку, яка змінює професію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Ці люди виконують якусь роботу, є непоганими фахівцями у своїй галузі. Але вони ледачі. І щоб менше виконувати роботи, вони сидять і придумують щось, щоб не переробити.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Незалежна людина (дисидент)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pStyle w:val="a5"/>
              <w:tabs>
                <w:tab w:val="num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 xml:space="preserve">Він або вона вивчили якусь парадигму (модель), але ніколи не випробували її на практиці. А ми всі знаємо, яка різниця існує між такими двома ситуаціями. Ми кажемо нашому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“учню”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“Давай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 я тобі покажу, як ми це робимо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тут”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>.</w:t>
            </w:r>
          </w:p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«Лудильники» (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халтурники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pStyle w:val="a5"/>
              <w:tabs>
                <w:tab w:val="num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Така людина була, можливо, експертом у своїй галузі: хіміком, вчителем англійської мови, спеціалістом з маркетингу. Потім, з якоїсь причини, ця людина вирішила кардинально змінити професію. Вона сама особисто змінює парадигму свого способу життя.</w:t>
            </w:r>
          </w:p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62206" w:rsidRPr="00D37F4B" w:rsidRDefault="00762206" w:rsidP="00762206">
      <w:pPr>
        <w:tabs>
          <w:tab w:val="num" w:pos="0"/>
        </w:tabs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 xml:space="preserve">20. Найбільш впливовими в громаді є такі категорії </w:t>
      </w:r>
      <w:proofErr w:type="spellStart"/>
      <w:r w:rsidRPr="00D37F4B">
        <w:rPr>
          <w:sz w:val="28"/>
          <w:szCs w:val="28"/>
          <w:lang w:val="uk-UA"/>
        </w:rPr>
        <w:t>змінювачів</w:t>
      </w:r>
      <w:proofErr w:type="spellEnd"/>
      <w:r w:rsidRPr="00D37F4B">
        <w:rPr>
          <w:sz w:val="28"/>
          <w:szCs w:val="28"/>
          <w:lang w:val="uk-UA"/>
        </w:rPr>
        <w:t xml:space="preserve"> парадигм</w:t>
      </w:r>
    </w:p>
    <w:p w:rsidR="00762206" w:rsidRPr="00D37F4B" w:rsidRDefault="00762206" w:rsidP="005168ED">
      <w:pPr>
        <w:numPr>
          <w:ilvl w:val="0"/>
          <w:numId w:val="13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молода особа, яка тільки закінчила навчання;</w:t>
      </w:r>
    </w:p>
    <w:p w:rsidR="00762206" w:rsidRPr="00D37F4B" w:rsidRDefault="00762206" w:rsidP="005168ED">
      <w:pPr>
        <w:numPr>
          <w:ilvl w:val="0"/>
          <w:numId w:val="13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людина старшого віку, яка змінює професію;</w:t>
      </w:r>
    </w:p>
    <w:p w:rsidR="00762206" w:rsidRPr="00D37F4B" w:rsidRDefault="00762206" w:rsidP="005168ED">
      <w:pPr>
        <w:numPr>
          <w:ilvl w:val="0"/>
          <w:numId w:val="13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незалежна людина (дисидент);</w:t>
      </w:r>
    </w:p>
    <w:p w:rsidR="00762206" w:rsidRPr="00D37F4B" w:rsidRDefault="00762206" w:rsidP="005168ED">
      <w:pPr>
        <w:numPr>
          <w:ilvl w:val="0"/>
          <w:numId w:val="13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«лудильники» (</w:t>
      </w:r>
      <w:proofErr w:type="spellStart"/>
      <w:r w:rsidRPr="00D37F4B">
        <w:rPr>
          <w:sz w:val="28"/>
          <w:szCs w:val="28"/>
          <w:lang w:val="uk-UA"/>
        </w:rPr>
        <w:t>халтурники</w:t>
      </w:r>
      <w:proofErr w:type="spellEnd"/>
      <w:r w:rsidRPr="00D37F4B">
        <w:rPr>
          <w:sz w:val="28"/>
          <w:szCs w:val="28"/>
          <w:lang w:val="uk-UA"/>
        </w:rPr>
        <w:t>).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21.Для агента змін ключовими є такі категорії замінювачів парадигм:</w:t>
      </w:r>
    </w:p>
    <w:p w:rsidR="00762206" w:rsidRPr="00D37F4B" w:rsidRDefault="00762206" w:rsidP="005168ED">
      <w:pPr>
        <w:numPr>
          <w:ilvl w:val="0"/>
          <w:numId w:val="13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молода особа, яка тільки закінчила навчання;</w:t>
      </w:r>
    </w:p>
    <w:p w:rsidR="00762206" w:rsidRPr="00D37F4B" w:rsidRDefault="00762206" w:rsidP="005168ED">
      <w:pPr>
        <w:numPr>
          <w:ilvl w:val="0"/>
          <w:numId w:val="13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людина старшого віку, яка змінює професію;</w:t>
      </w:r>
    </w:p>
    <w:p w:rsidR="00762206" w:rsidRPr="00D37F4B" w:rsidRDefault="00762206" w:rsidP="005168ED">
      <w:pPr>
        <w:numPr>
          <w:ilvl w:val="0"/>
          <w:numId w:val="13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незалежна людина (дисидент);</w:t>
      </w:r>
    </w:p>
    <w:p w:rsidR="00762206" w:rsidRPr="00D37F4B" w:rsidRDefault="00762206" w:rsidP="005168ED">
      <w:pPr>
        <w:numPr>
          <w:ilvl w:val="0"/>
          <w:numId w:val="13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«лудильники» (</w:t>
      </w:r>
      <w:proofErr w:type="spellStart"/>
      <w:r w:rsidRPr="00D37F4B">
        <w:rPr>
          <w:sz w:val="28"/>
          <w:szCs w:val="28"/>
          <w:lang w:val="uk-UA"/>
        </w:rPr>
        <w:t>халтурники</w:t>
      </w:r>
      <w:proofErr w:type="spellEnd"/>
      <w:r w:rsidRPr="00D37F4B">
        <w:rPr>
          <w:sz w:val="28"/>
          <w:szCs w:val="28"/>
          <w:lang w:val="uk-UA"/>
        </w:rPr>
        <w:t>).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22.До факторів, які викликають та здійснюють зміни відносять</w:t>
      </w:r>
    </w:p>
    <w:p w:rsidR="00762206" w:rsidRPr="00D37F4B" w:rsidRDefault="00762206" w:rsidP="005168ED">
      <w:pPr>
        <w:numPr>
          <w:ilvl w:val="0"/>
          <w:numId w:val="93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динаміку процесу змін;</w:t>
      </w:r>
    </w:p>
    <w:p w:rsidR="00762206" w:rsidRPr="00D37F4B" w:rsidRDefault="00762206" w:rsidP="005168ED">
      <w:pPr>
        <w:numPr>
          <w:ilvl w:val="0"/>
          <w:numId w:val="1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фактори громади;</w:t>
      </w:r>
    </w:p>
    <w:p w:rsidR="00762206" w:rsidRPr="00D37F4B" w:rsidRDefault="00762206" w:rsidP="005168ED">
      <w:pPr>
        <w:numPr>
          <w:ilvl w:val="0"/>
          <w:numId w:val="1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фінансові фактори;</w:t>
      </w:r>
    </w:p>
    <w:p w:rsidR="00762206" w:rsidRPr="00D37F4B" w:rsidRDefault="00762206" w:rsidP="005168ED">
      <w:pPr>
        <w:numPr>
          <w:ilvl w:val="0"/>
          <w:numId w:val="1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організаційні фактори;</w:t>
      </w:r>
    </w:p>
    <w:p w:rsidR="00762206" w:rsidRPr="00D37F4B" w:rsidRDefault="00762206" w:rsidP="005168ED">
      <w:pPr>
        <w:numPr>
          <w:ilvl w:val="0"/>
          <w:numId w:val="13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персональні якості агента.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23. Складові динаміки процесу змін характеризуються: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1В, 2Г, 3А, 4Б</w:t>
      </w:r>
    </w:p>
    <w:tbl>
      <w:tblPr>
        <w:tblStyle w:val="a7"/>
        <w:tblW w:w="0" w:type="auto"/>
        <w:tblLook w:val="01E0"/>
      </w:tblPr>
      <w:tblGrid>
        <w:gridCol w:w="356"/>
        <w:gridCol w:w="2235"/>
        <w:gridCol w:w="419"/>
        <w:gridCol w:w="6844"/>
      </w:tblGrid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Характеристики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Побудова відчуття необхідності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pStyle w:val="a5"/>
              <w:tabs>
                <w:tab w:val="num" w:pos="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Це створення чіткої картини того, що очікується, методом моделювання бажаної поведінки.</w:t>
            </w:r>
          </w:p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Створення чіткої картини майбутнього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Необхідно постійно підкріплювати (стимулювати) людей, які почали нову лінію поведінки.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Створення міграційної стежки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 xml:space="preserve">Люди не змінюються безболісно – це завжди дуже болісний процес!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Ковей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 називає це пробудженням. Спочатку необхідно побачити </w:t>
            </w:r>
            <w:r w:rsidRPr="00D37F4B">
              <w:rPr>
                <w:sz w:val="28"/>
                <w:szCs w:val="28"/>
                <w:u w:val="single"/>
                <w:lang w:val="uk-UA"/>
              </w:rPr>
              <w:t xml:space="preserve">потребу в зміні. </w:t>
            </w:r>
            <w:r w:rsidRPr="00D37F4B">
              <w:rPr>
                <w:sz w:val="28"/>
                <w:szCs w:val="28"/>
                <w:lang w:val="uk-UA"/>
              </w:rPr>
              <w:t>Сприйняття зміни залежить від багатьох факторів, які характеризують особистість. Це вік; освітній рівень; зацікавленість в одержанні інформації; добробут; космополітичний світогляд; ставлення до ризику; можливість отримання кредиту та інше.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Закріплення нової поведінки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 xml:space="preserve">Люди потребують чітко визначеної і зрозумілої картини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“обіцяної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землі”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, до якої вони можуть вирушати. Деякі вчені, включаючи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Ді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7F4B">
              <w:rPr>
                <w:sz w:val="28"/>
                <w:szCs w:val="28"/>
                <w:lang w:val="uk-UA"/>
              </w:rPr>
              <w:t>Хока</w:t>
            </w:r>
            <w:proofErr w:type="spellEnd"/>
            <w:r w:rsidRPr="00D37F4B">
              <w:rPr>
                <w:sz w:val="28"/>
                <w:szCs w:val="28"/>
                <w:lang w:val="uk-UA"/>
              </w:rPr>
              <w:t>, називають це відчуттям бачення, яке розділяють усі члени групи. Необхідно знати, куди іти, до того, як вирушати в дорогу.</w:t>
            </w:r>
          </w:p>
        </w:tc>
      </w:tr>
    </w:tbl>
    <w:p w:rsidR="00762206" w:rsidRPr="00D37F4B" w:rsidRDefault="00762206" w:rsidP="00762206">
      <w:pPr>
        <w:tabs>
          <w:tab w:val="num" w:pos="0"/>
        </w:tabs>
        <w:rPr>
          <w:sz w:val="16"/>
          <w:szCs w:val="16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24. Процес сприйняття змін проходить у такій послідовності:</w:t>
      </w:r>
    </w:p>
    <w:p w:rsidR="00762206" w:rsidRPr="00D37F4B" w:rsidRDefault="00762206" w:rsidP="005168ED">
      <w:pPr>
        <w:numPr>
          <w:ilvl w:val="0"/>
          <w:numId w:val="94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оцінювання;</w:t>
      </w:r>
    </w:p>
    <w:p w:rsidR="00762206" w:rsidRPr="00D37F4B" w:rsidRDefault="00762206" w:rsidP="005168ED">
      <w:pPr>
        <w:numPr>
          <w:ilvl w:val="0"/>
          <w:numId w:val="1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інтерес;</w:t>
      </w:r>
    </w:p>
    <w:p w:rsidR="00762206" w:rsidRPr="00D37F4B" w:rsidRDefault="00762206" w:rsidP="005168ED">
      <w:pPr>
        <w:numPr>
          <w:ilvl w:val="0"/>
          <w:numId w:val="1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застосування;</w:t>
      </w:r>
    </w:p>
    <w:p w:rsidR="00762206" w:rsidRPr="00D37F4B" w:rsidRDefault="00762206" w:rsidP="005168ED">
      <w:pPr>
        <w:numPr>
          <w:ilvl w:val="0"/>
          <w:numId w:val="1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випробування;</w:t>
      </w:r>
    </w:p>
    <w:p w:rsidR="00762206" w:rsidRPr="00D37F4B" w:rsidRDefault="00762206" w:rsidP="005168ED">
      <w:pPr>
        <w:numPr>
          <w:ilvl w:val="0"/>
          <w:numId w:val="13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поінформованість (обізнаність).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25. Стадія процесу сприйняття змін, на якій фермер дізнається про існування нових ідей, але не має повного знання про них, називається:</w:t>
      </w:r>
    </w:p>
    <w:p w:rsidR="00762206" w:rsidRPr="00D37F4B" w:rsidRDefault="00762206" w:rsidP="005168ED">
      <w:pPr>
        <w:numPr>
          <w:ilvl w:val="0"/>
          <w:numId w:val="95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оцінюванням;</w:t>
      </w:r>
    </w:p>
    <w:p w:rsidR="00762206" w:rsidRPr="00D37F4B" w:rsidRDefault="00762206" w:rsidP="005168ED">
      <w:pPr>
        <w:numPr>
          <w:ilvl w:val="0"/>
          <w:numId w:val="1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інтересом;</w:t>
      </w:r>
    </w:p>
    <w:p w:rsidR="00762206" w:rsidRPr="00D37F4B" w:rsidRDefault="00762206" w:rsidP="005168ED">
      <w:pPr>
        <w:numPr>
          <w:ilvl w:val="0"/>
          <w:numId w:val="1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застосуванням;</w:t>
      </w:r>
    </w:p>
    <w:p w:rsidR="00762206" w:rsidRPr="00D37F4B" w:rsidRDefault="00762206" w:rsidP="005168ED">
      <w:pPr>
        <w:numPr>
          <w:ilvl w:val="0"/>
          <w:numId w:val="1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випробуванням;</w:t>
      </w:r>
    </w:p>
    <w:p w:rsidR="00762206" w:rsidRPr="00D37F4B" w:rsidRDefault="00762206" w:rsidP="005168ED">
      <w:pPr>
        <w:numPr>
          <w:ilvl w:val="0"/>
          <w:numId w:val="13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поінформованістю (обізнаністю).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26. Стадія процесу сприйняття змін, на якій фермер випробовує отриману інформацію у своєму мозку, прикладаючи її до своєї теперішньої і очікуваної ситуації і вирішує чи пробувати її в дії, чи ні, називається:</w:t>
      </w:r>
    </w:p>
    <w:p w:rsidR="00762206" w:rsidRPr="00D37F4B" w:rsidRDefault="00762206" w:rsidP="005168ED">
      <w:pPr>
        <w:numPr>
          <w:ilvl w:val="0"/>
          <w:numId w:val="96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оцінюванням;</w:t>
      </w:r>
    </w:p>
    <w:p w:rsidR="00762206" w:rsidRPr="00D37F4B" w:rsidRDefault="00762206" w:rsidP="005168ED">
      <w:pPr>
        <w:numPr>
          <w:ilvl w:val="0"/>
          <w:numId w:val="1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інтересом;</w:t>
      </w:r>
    </w:p>
    <w:p w:rsidR="00762206" w:rsidRPr="00D37F4B" w:rsidRDefault="00762206" w:rsidP="005168ED">
      <w:pPr>
        <w:numPr>
          <w:ilvl w:val="0"/>
          <w:numId w:val="1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застосуванням;</w:t>
      </w:r>
    </w:p>
    <w:p w:rsidR="00762206" w:rsidRPr="00D37F4B" w:rsidRDefault="00762206" w:rsidP="005168ED">
      <w:pPr>
        <w:numPr>
          <w:ilvl w:val="0"/>
          <w:numId w:val="1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випробуванням;</w:t>
      </w:r>
    </w:p>
    <w:p w:rsidR="00762206" w:rsidRPr="00D37F4B" w:rsidRDefault="00762206" w:rsidP="005168ED">
      <w:pPr>
        <w:numPr>
          <w:ilvl w:val="0"/>
          <w:numId w:val="13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поінформованістю (обізнаністю).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27.Стадія процесу сприйняття змін, на якій фермер дійсно застосовує нові ідеї у невеликому масштабі, для того, щоб визначити їх корисність для власної ситуації називається:</w:t>
      </w:r>
    </w:p>
    <w:p w:rsidR="00762206" w:rsidRPr="00D37F4B" w:rsidRDefault="00762206" w:rsidP="005168ED">
      <w:pPr>
        <w:numPr>
          <w:ilvl w:val="0"/>
          <w:numId w:val="97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оцінюванням;</w:t>
      </w:r>
    </w:p>
    <w:p w:rsidR="00762206" w:rsidRPr="00D37F4B" w:rsidRDefault="00762206" w:rsidP="005168ED">
      <w:pPr>
        <w:numPr>
          <w:ilvl w:val="0"/>
          <w:numId w:val="1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інтересом;</w:t>
      </w:r>
    </w:p>
    <w:p w:rsidR="00762206" w:rsidRPr="00D37F4B" w:rsidRDefault="00762206" w:rsidP="005168ED">
      <w:pPr>
        <w:numPr>
          <w:ilvl w:val="0"/>
          <w:numId w:val="1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застосуванням;</w:t>
      </w:r>
    </w:p>
    <w:p w:rsidR="00762206" w:rsidRPr="00D37F4B" w:rsidRDefault="00762206" w:rsidP="005168ED">
      <w:pPr>
        <w:numPr>
          <w:ilvl w:val="0"/>
          <w:numId w:val="1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випробуванням;</w:t>
      </w:r>
    </w:p>
    <w:p w:rsidR="00762206" w:rsidRPr="00D37F4B" w:rsidRDefault="00762206" w:rsidP="005168ED">
      <w:pPr>
        <w:numPr>
          <w:ilvl w:val="0"/>
          <w:numId w:val="13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 xml:space="preserve">поінформованістю </w:t>
      </w:r>
      <w:r w:rsidRPr="00D37F4B">
        <w:rPr>
          <w:sz w:val="28"/>
          <w:szCs w:val="28"/>
          <w:lang w:val="uk-UA"/>
        </w:rPr>
        <w:lastRenderedPageBreak/>
        <w:t>(обізнаністю).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28. Стадія процесу сприйняття змін, на якій фермер використовує нові ідеї постійно і повною мірою називається:</w:t>
      </w:r>
    </w:p>
    <w:p w:rsidR="00762206" w:rsidRPr="00D37F4B" w:rsidRDefault="00762206" w:rsidP="005168ED">
      <w:pPr>
        <w:numPr>
          <w:ilvl w:val="0"/>
          <w:numId w:val="98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оцінюванням;</w:t>
      </w:r>
    </w:p>
    <w:p w:rsidR="00762206" w:rsidRPr="00D37F4B" w:rsidRDefault="00762206" w:rsidP="005168ED">
      <w:pPr>
        <w:numPr>
          <w:ilvl w:val="0"/>
          <w:numId w:val="1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інтересом;</w:t>
      </w:r>
    </w:p>
    <w:p w:rsidR="00762206" w:rsidRPr="00D37F4B" w:rsidRDefault="00762206" w:rsidP="005168ED">
      <w:pPr>
        <w:numPr>
          <w:ilvl w:val="0"/>
          <w:numId w:val="1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застосуванням;</w:t>
      </w:r>
    </w:p>
    <w:p w:rsidR="00762206" w:rsidRPr="00D37F4B" w:rsidRDefault="00762206" w:rsidP="005168ED">
      <w:pPr>
        <w:numPr>
          <w:ilvl w:val="0"/>
          <w:numId w:val="1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випробуванням;</w:t>
      </w:r>
    </w:p>
    <w:p w:rsidR="00762206" w:rsidRPr="00D37F4B" w:rsidRDefault="00762206" w:rsidP="005168ED">
      <w:pPr>
        <w:numPr>
          <w:ilvl w:val="0"/>
          <w:numId w:val="13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поінформованістю (обізнаністю).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29. Стадія процесу сприйняття змін, на якій фермер розвиває інтерес до інновацій і шукає додаткову інформацію про них, називається:</w:t>
      </w:r>
    </w:p>
    <w:p w:rsidR="00762206" w:rsidRPr="00D37F4B" w:rsidRDefault="00762206" w:rsidP="005168ED">
      <w:pPr>
        <w:numPr>
          <w:ilvl w:val="0"/>
          <w:numId w:val="99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оцінюванням;</w:t>
      </w:r>
    </w:p>
    <w:p w:rsidR="00762206" w:rsidRPr="00D37F4B" w:rsidRDefault="00762206" w:rsidP="005168ED">
      <w:pPr>
        <w:numPr>
          <w:ilvl w:val="0"/>
          <w:numId w:val="13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інтересом;</w:t>
      </w:r>
    </w:p>
    <w:p w:rsidR="00762206" w:rsidRPr="00D37F4B" w:rsidRDefault="00762206" w:rsidP="005168ED">
      <w:pPr>
        <w:numPr>
          <w:ilvl w:val="0"/>
          <w:numId w:val="13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застосуванням;</w:t>
      </w:r>
    </w:p>
    <w:p w:rsidR="00762206" w:rsidRPr="00D37F4B" w:rsidRDefault="00762206" w:rsidP="005168ED">
      <w:pPr>
        <w:numPr>
          <w:ilvl w:val="0"/>
          <w:numId w:val="13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випробуванням;</w:t>
      </w:r>
    </w:p>
    <w:p w:rsidR="00762206" w:rsidRPr="00D37F4B" w:rsidRDefault="00762206" w:rsidP="005168ED">
      <w:pPr>
        <w:numPr>
          <w:ilvl w:val="0"/>
          <w:numId w:val="138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поінформованістю (обізнаністю).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30.За категоріями людей, що сприймають зміни, людське суспільство має таку структуру: 1А, 2Б, 3В, 4Г, 5Д</w:t>
      </w:r>
    </w:p>
    <w:tbl>
      <w:tblPr>
        <w:tblStyle w:val="a7"/>
        <w:tblW w:w="0" w:type="auto"/>
        <w:tblLook w:val="01E0"/>
      </w:tblPr>
      <w:tblGrid>
        <w:gridCol w:w="356"/>
        <w:gridCol w:w="4797"/>
        <w:gridCol w:w="419"/>
        <w:gridCol w:w="3203"/>
      </w:tblGrid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Категорії людей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% від загальної кількості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Новатори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2,5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Люди, які швидко сприймають зміни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13,5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«Рання» більшість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34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«Пізня» більшість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34</w:t>
            </w:r>
          </w:p>
        </w:tc>
      </w:tr>
      <w:tr w:rsidR="00762206" w:rsidRPr="00D37F4B" w:rsidTr="00375F07"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Люди, які повільно сприймають зміни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762206" w:rsidRPr="00D37F4B" w:rsidRDefault="00762206" w:rsidP="00375F07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D37F4B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31. Люди, для яких характерним є ризик, які виходять за межі своїх можливостей і є космополітами в соціальних групах, належать до:</w:t>
      </w:r>
    </w:p>
    <w:p w:rsidR="00762206" w:rsidRPr="00D37F4B" w:rsidRDefault="00762206" w:rsidP="005168ED">
      <w:pPr>
        <w:numPr>
          <w:ilvl w:val="0"/>
          <w:numId w:val="100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новаторів;</w:t>
      </w:r>
    </w:p>
    <w:p w:rsidR="00762206" w:rsidRPr="00D37F4B" w:rsidRDefault="00762206" w:rsidP="005168ED">
      <w:pPr>
        <w:numPr>
          <w:ilvl w:val="0"/>
          <w:numId w:val="1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швидко сприймають зміни;</w:t>
      </w:r>
    </w:p>
    <w:p w:rsidR="00762206" w:rsidRPr="00D37F4B" w:rsidRDefault="00762206" w:rsidP="005168ED">
      <w:pPr>
        <w:numPr>
          <w:ilvl w:val="0"/>
          <w:numId w:val="1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«ранньої» більшості;</w:t>
      </w:r>
    </w:p>
    <w:p w:rsidR="00762206" w:rsidRPr="00D37F4B" w:rsidRDefault="00762206" w:rsidP="005168ED">
      <w:pPr>
        <w:numPr>
          <w:ilvl w:val="0"/>
          <w:numId w:val="1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«пізньої» більшості;</w:t>
      </w:r>
    </w:p>
    <w:p w:rsidR="00762206" w:rsidRPr="00D37F4B" w:rsidRDefault="00762206" w:rsidP="005168ED">
      <w:pPr>
        <w:numPr>
          <w:ilvl w:val="0"/>
          <w:numId w:val="139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повільно сприймають зміни.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32. Люди, які не сприймають інновацій, доки їх всі не сприймуть, належать до:</w:t>
      </w:r>
    </w:p>
    <w:p w:rsidR="00762206" w:rsidRPr="00D37F4B" w:rsidRDefault="00762206" w:rsidP="005168ED">
      <w:pPr>
        <w:numPr>
          <w:ilvl w:val="0"/>
          <w:numId w:val="10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новаторів;</w:t>
      </w:r>
    </w:p>
    <w:p w:rsidR="00762206" w:rsidRPr="00D37F4B" w:rsidRDefault="00762206" w:rsidP="005168ED">
      <w:pPr>
        <w:numPr>
          <w:ilvl w:val="0"/>
          <w:numId w:val="1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швидко сприймають зміни;</w:t>
      </w:r>
    </w:p>
    <w:p w:rsidR="00762206" w:rsidRPr="00D37F4B" w:rsidRDefault="00762206" w:rsidP="005168ED">
      <w:pPr>
        <w:numPr>
          <w:ilvl w:val="0"/>
          <w:numId w:val="1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«ранньої» більшості;</w:t>
      </w:r>
    </w:p>
    <w:p w:rsidR="00762206" w:rsidRPr="00D37F4B" w:rsidRDefault="00762206" w:rsidP="005168ED">
      <w:pPr>
        <w:numPr>
          <w:ilvl w:val="0"/>
          <w:numId w:val="1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«пізньої» більшості;</w:t>
      </w:r>
    </w:p>
    <w:p w:rsidR="00762206" w:rsidRPr="00D37F4B" w:rsidRDefault="00762206" w:rsidP="005168ED">
      <w:pPr>
        <w:numPr>
          <w:ilvl w:val="0"/>
          <w:numId w:val="140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повільно сприймають зміни.</w:t>
      </w:r>
    </w:p>
    <w:p w:rsidR="00762206" w:rsidRPr="00D37F4B" w:rsidRDefault="00762206" w:rsidP="005168ED">
      <w:pPr>
        <w:numPr>
          <w:ilvl w:val="0"/>
          <w:numId w:val="140"/>
        </w:numPr>
        <w:tabs>
          <w:tab w:val="num" w:pos="0"/>
        </w:tabs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33. Люди, які сприймають інновації після того, як середня особа соціального статусу сприйме їх під соціальним тиском або в результаті економічної необхідності, належать до:</w:t>
      </w:r>
    </w:p>
    <w:p w:rsidR="00762206" w:rsidRPr="00D37F4B" w:rsidRDefault="00762206" w:rsidP="005168ED">
      <w:pPr>
        <w:numPr>
          <w:ilvl w:val="0"/>
          <w:numId w:val="10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новаторів;</w:t>
      </w:r>
    </w:p>
    <w:p w:rsidR="00762206" w:rsidRPr="00D37F4B" w:rsidRDefault="00762206" w:rsidP="005168ED">
      <w:pPr>
        <w:numPr>
          <w:ilvl w:val="0"/>
          <w:numId w:val="1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швидко сприймають зміни;</w:t>
      </w:r>
    </w:p>
    <w:p w:rsidR="00762206" w:rsidRPr="00D37F4B" w:rsidRDefault="00762206" w:rsidP="005168ED">
      <w:pPr>
        <w:numPr>
          <w:ilvl w:val="0"/>
          <w:numId w:val="1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«ранньої» більшості;</w:t>
      </w:r>
    </w:p>
    <w:p w:rsidR="00762206" w:rsidRPr="00D37F4B" w:rsidRDefault="00762206" w:rsidP="005168ED">
      <w:pPr>
        <w:numPr>
          <w:ilvl w:val="0"/>
          <w:numId w:val="1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«пізньої» більшості;</w:t>
      </w:r>
    </w:p>
    <w:p w:rsidR="00762206" w:rsidRPr="00D37F4B" w:rsidRDefault="00762206" w:rsidP="005168ED">
      <w:pPr>
        <w:numPr>
          <w:ilvl w:val="0"/>
          <w:numId w:val="141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повільно сприймають зміни.</w:t>
      </w:r>
    </w:p>
    <w:p w:rsidR="00762206" w:rsidRPr="00D37F4B" w:rsidRDefault="00762206" w:rsidP="00762206">
      <w:pPr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34. Люди, в яких майже немає ніяких лідерських здібностей, вузькі у своїх світоглядах, для яких точка опори в минулому, належить до:</w:t>
      </w:r>
    </w:p>
    <w:p w:rsidR="00762206" w:rsidRPr="00D37F4B" w:rsidRDefault="00762206" w:rsidP="005168ED">
      <w:pPr>
        <w:numPr>
          <w:ilvl w:val="0"/>
          <w:numId w:val="103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новаторів;</w:t>
      </w:r>
    </w:p>
    <w:p w:rsidR="00762206" w:rsidRPr="00D37F4B" w:rsidRDefault="00762206" w:rsidP="005168ED">
      <w:pPr>
        <w:numPr>
          <w:ilvl w:val="0"/>
          <w:numId w:val="1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швидко сприймають зміни;</w:t>
      </w:r>
    </w:p>
    <w:p w:rsidR="00762206" w:rsidRPr="00D37F4B" w:rsidRDefault="00762206" w:rsidP="005168ED">
      <w:pPr>
        <w:numPr>
          <w:ilvl w:val="0"/>
          <w:numId w:val="1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«ранньої» більшості;</w:t>
      </w:r>
    </w:p>
    <w:p w:rsidR="00762206" w:rsidRPr="00D37F4B" w:rsidRDefault="00762206" w:rsidP="005168ED">
      <w:pPr>
        <w:numPr>
          <w:ilvl w:val="0"/>
          <w:numId w:val="1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«пізньої» більшості;</w:t>
      </w:r>
    </w:p>
    <w:p w:rsidR="00762206" w:rsidRPr="00D37F4B" w:rsidRDefault="00762206" w:rsidP="005168ED">
      <w:pPr>
        <w:numPr>
          <w:ilvl w:val="0"/>
          <w:numId w:val="142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повільно сприймають зміни.</w:t>
      </w:r>
    </w:p>
    <w:p w:rsidR="00762206" w:rsidRPr="00D37F4B" w:rsidRDefault="00762206" w:rsidP="00762206">
      <w:pPr>
        <w:rPr>
          <w:sz w:val="28"/>
          <w:szCs w:val="28"/>
          <w:lang w:val="uk-UA"/>
        </w:rPr>
      </w:pPr>
    </w:p>
    <w:p w:rsidR="00762206" w:rsidRPr="00D37F4B" w:rsidRDefault="00762206" w:rsidP="00762206">
      <w:pPr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35. Люди, які мають високий ступінь лідерських здібностей у більшості соціальних систем, на яких всі дивляться як на порадників, джерело інформації, належать до:</w:t>
      </w:r>
    </w:p>
    <w:p w:rsidR="00762206" w:rsidRPr="00D37F4B" w:rsidRDefault="00762206" w:rsidP="005168ED">
      <w:pPr>
        <w:numPr>
          <w:ilvl w:val="0"/>
          <w:numId w:val="104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numPr>
          <w:ilvl w:val="0"/>
          <w:numId w:val="14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новаторів;</w:t>
      </w:r>
    </w:p>
    <w:p w:rsidR="00762206" w:rsidRPr="00D37F4B" w:rsidRDefault="00762206" w:rsidP="005168ED">
      <w:pPr>
        <w:numPr>
          <w:ilvl w:val="0"/>
          <w:numId w:val="14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швидко сприймають зміни;</w:t>
      </w:r>
    </w:p>
    <w:p w:rsidR="00762206" w:rsidRPr="00D37F4B" w:rsidRDefault="00762206" w:rsidP="005168ED">
      <w:pPr>
        <w:numPr>
          <w:ilvl w:val="0"/>
          <w:numId w:val="14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«ранньої» більшості;</w:t>
      </w:r>
    </w:p>
    <w:p w:rsidR="00762206" w:rsidRPr="00D37F4B" w:rsidRDefault="00762206" w:rsidP="005168ED">
      <w:pPr>
        <w:numPr>
          <w:ilvl w:val="0"/>
          <w:numId w:val="14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«пізньої» більшості;</w:t>
      </w:r>
    </w:p>
    <w:p w:rsidR="00762206" w:rsidRPr="00D37F4B" w:rsidRDefault="00762206" w:rsidP="005168ED">
      <w:pPr>
        <w:numPr>
          <w:ilvl w:val="0"/>
          <w:numId w:val="143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людей, які повільно сприймають зміни.</w:t>
      </w:r>
    </w:p>
    <w:p w:rsidR="00762206" w:rsidRPr="00D37F4B" w:rsidRDefault="00762206" w:rsidP="005168ED">
      <w:pPr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widowControl w:val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36. Найбільш впливовими у громаді є такі категорії людей:</w:t>
      </w:r>
    </w:p>
    <w:p w:rsidR="00762206" w:rsidRPr="00D37F4B" w:rsidRDefault="00762206" w:rsidP="005168ED">
      <w:pPr>
        <w:widowControl w:val="0"/>
        <w:numPr>
          <w:ilvl w:val="0"/>
          <w:numId w:val="105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widowControl w:val="0"/>
        <w:numPr>
          <w:ilvl w:val="0"/>
          <w:numId w:val="1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новатори;</w:t>
      </w:r>
    </w:p>
    <w:p w:rsidR="00762206" w:rsidRPr="00D37F4B" w:rsidRDefault="00762206" w:rsidP="005168ED">
      <w:pPr>
        <w:widowControl w:val="0"/>
        <w:numPr>
          <w:ilvl w:val="0"/>
          <w:numId w:val="1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люди, які швидко сприймають зміни;</w:t>
      </w:r>
    </w:p>
    <w:p w:rsidR="00762206" w:rsidRPr="00D37F4B" w:rsidRDefault="00762206" w:rsidP="005168ED">
      <w:pPr>
        <w:widowControl w:val="0"/>
        <w:numPr>
          <w:ilvl w:val="0"/>
          <w:numId w:val="1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«рання» більшість;</w:t>
      </w:r>
    </w:p>
    <w:p w:rsidR="00762206" w:rsidRPr="00D37F4B" w:rsidRDefault="00762206" w:rsidP="005168ED">
      <w:pPr>
        <w:widowControl w:val="0"/>
        <w:numPr>
          <w:ilvl w:val="0"/>
          <w:numId w:val="1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«пізня» більшість;</w:t>
      </w:r>
    </w:p>
    <w:p w:rsidR="00762206" w:rsidRPr="00D37F4B" w:rsidRDefault="00762206" w:rsidP="005168ED">
      <w:pPr>
        <w:widowControl w:val="0"/>
        <w:numPr>
          <w:ilvl w:val="0"/>
          <w:numId w:val="144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люди, які повільно сприймають зміни.</w:t>
      </w:r>
    </w:p>
    <w:p w:rsidR="00762206" w:rsidRPr="00D37F4B" w:rsidRDefault="00762206" w:rsidP="005168ED">
      <w:pPr>
        <w:widowControl w:val="0"/>
        <w:numPr>
          <w:ilvl w:val="0"/>
          <w:numId w:val="144"/>
        </w:numPr>
        <w:tabs>
          <w:tab w:val="num" w:pos="0"/>
        </w:tabs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widowControl w:val="0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37. З точки зору прискорення розповсюдження нових ідей найбільш цінними для агента змін є такі категорії людей:</w:t>
      </w:r>
    </w:p>
    <w:p w:rsidR="00762206" w:rsidRPr="00D37F4B" w:rsidRDefault="00762206" w:rsidP="005168ED">
      <w:pPr>
        <w:widowControl w:val="0"/>
        <w:numPr>
          <w:ilvl w:val="0"/>
          <w:numId w:val="106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62206" w:rsidRPr="00D37F4B" w:rsidRDefault="00762206" w:rsidP="005168ED">
      <w:pPr>
        <w:widowControl w:val="0"/>
        <w:numPr>
          <w:ilvl w:val="0"/>
          <w:numId w:val="1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новатори;</w:t>
      </w:r>
    </w:p>
    <w:p w:rsidR="00762206" w:rsidRPr="00D37F4B" w:rsidRDefault="00762206" w:rsidP="005168ED">
      <w:pPr>
        <w:widowControl w:val="0"/>
        <w:numPr>
          <w:ilvl w:val="0"/>
          <w:numId w:val="1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люди, які швидко сприймають зміни;</w:t>
      </w:r>
    </w:p>
    <w:p w:rsidR="00762206" w:rsidRPr="00D37F4B" w:rsidRDefault="00762206" w:rsidP="005168ED">
      <w:pPr>
        <w:widowControl w:val="0"/>
        <w:numPr>
          <w:ilvl w:val="0"/>
          <w:numId w:val="1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«рання» більшість;</w:t>
      </w:r>
    </w:p>
    <w:p w:rsidR="00762206" w:rsidRPr="00D37F4B" w:rsidRDefault="00762206" w:rsidP="005168ED">
      <w:pPr>
        <w:widowControl w:val="0"/>
        <w:numPr>
          <w:ilvl w:val="0"/>
          <w:numId w:val="1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«пізня» більшість;</w:t>
      </w:r>
    </w:p>
    <w:p w:rsidR="00762206" w:rsidRPr="00D37F4B" w:rsidRDefault="00762206" w:rsidP="005168ED">
      <w:pPr>
        <w:widowControl w:val="0"/>
        <w:numPr>
          <w:ilvl w:val="0"/>
          <w:numId w:val="145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люди, які повільно сприймають зміни.</w:t>
      </w:r>
    </w:p>
    <w:p w:rsidR="00762206" w:rsidRPr="00D37F4B" w:rsidRDefault="00762206" w:rsidP="005168ED">
      <w:pPr>
        <w:widowControl w:val="0"/>
        <w:numPr>
          <w:ilvl w:val="0"/>
          <w:numId w:val="89"/>
        </w:numPr>
        <w:tabs>
          <w:tab w:val="num" w:pos="0"/>
        </w:tabs>
        <w:ind w:left="0" w:firstLine="0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762206" w:rsidRPr="00D37F4B" w:rsidRDefault="00762206" w:rsidP="00762206">
      <w:pPr>
        <w:widowControl w:val="0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lastRenderedPageBreak/>
        <w:t>38. При формуванні змін в людині слід враховувати: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індивідуальні особливості кожної людини;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наявні суспільні умови;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історичні процеси;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релігійні, місцеві та родинні традиції;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політичні переконання людей;</w:t>
      </w:r>
    </w:p>
    <w:p w:rsidR="00762206" w:rsidRPr="00D37F4B" w:rsidRDefault="00762206" w:rsidP="005168ED">
      <w:pPr>
        <w:widowControl w:val="0"/>
        <w:numPr>
          <w:ilvl w:val="0"/>
          <w:numId w:val="146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наявність матеріально-технічних ресурсів.</w:t>
      </w:r>
    </w:p>
    <w:p w:rsidR="00762206" w:rsidRPr="00D37F4B" w:rsidRDefault="00762206" w:rsidP="00762206">
      <w:pPr>
        <w:widowControl w:val="0"/>
        <w:rPr>
          <w:sz w:val="22"/>
          <w:szCs w:val="22"/>
          <w:lang w:val="uk-UA"/>
        </w:rPr>
      </w:pPr>
    </w:p>
    <w:p w:rsidR="00762206" w:rsidRPr="00D37F4B" w:rsidRDefault="00762206" w:rsidP="00762206">
      <w:pPr>
        <w:keepNext/>
        <w:widowControl w:val="0"/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39. Досягнуті зміни будуть міцними, позитивними і працюватимуть як на користь окремої людини, так і суспільства загалом за таких умов:</w:t>
      </w:r>
    </w:p>
    <w:p w:rsidR="00762206" w:rsidRPr="00D37F4B" w:rsidRDefault="00762206" w:rsidP="005168ED">
      <w:pPr>
        <w:keepNext/>
        <w:widowControl w:val="0"/>
        <w:numPr>
          <w:ilvl w:val="0"/>
          <w:numId w:val="147"/>
        </w:numPr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одержані людиною знання мають стати її переконаннями;</w:t>
      </w:r>
    </w:p>
    <w:p w:rsidR="00762206" w:rsidRPr="00D37F4B" w:rsidRDefault="00762206" w:rsidP="005168ED">
      <w:pPr>
        <w:keepNext/>
        <w:widowControl w:val="0"/>
        <w:numPr>
          <w:ilvl w:val="0"/>
          <w:numId w:val="147"/>
        </w:numPr>
        <w:jc w:val="both"/>
        <w:rPr>
          <w:sz w:val="28"/>
          <w:szCs w:val="28"/>
          <w:lang w:val="uk-UA"/>
        </w:rPr>
      </w:pPr>
      <w:r w:rsidRPr="00D37F4B">
        <w:rPr>
          <w:sz w:val="28"/>
          <w:szCs w:val="28"/>
          <w:lang w:val="uk-UA"/>
        </w:rPr>
        <w:t>умови праці при застосуванні змін покращаться, але прибуток не зросте;</w:t>
      </w:r>
    </w:p>
    <w:p w:rsidR="00762206" w:rsidRPr="00D37F4B" w:rsidRDefault="00762206" w:rsidP="00762206">
      <w:pPr>
        <w:keepNext/>
        <w:widowControl w:val="0"/>
        <w:ind w:left="708"/>
        <w:rPr>
          <w:sz w:val="28"/>
          <w:szCs w:val="28"/>
          <w:lang w:val="uk-UA"/>
        </w:rPr>
        <w:sectPr w:rsidR="00762206" w:rsidRPr="00D37F4B" w:rsidSect="00375F0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37F4B">
        <w:rPr>
          <w:sz w:val="28"/>
          <w:szCs w:val="28"/>
          <w:lang w:val="uk-UA"/>
        </w:rPr>
        <w:t>в)одержані людиною знання не будуть підкріплені необхідними матеріально-технічними ресурсами.</w:t>
      </w:r>
    </w:p>
    <w:p w:rsidR="00762206" w:rsidRPr="00D37F4B" w:rsidRDefault="00762206" w:rsidP="00762206">
      <w:pPr>
        <w:jc w:val="center"/>
        <w:rPr>
          <w:b/>
          <w:sz w:val="28"/>
          <w:szCs w:val="28"/>
          <w:lang w:val="uk-UA"/>
        </w:rPr>
      </w:pPr>
      <w:r w:rsidRPr="00D37F4B">
        <w:rPr>
          <w:b/>
          <w:sz w:val="28"/>
          <w:szCs w:val="28"/>
          <w:lang w:val="uk-UA"/>
        </w:rPr>
        <w:lastRenderedPageBreak/>
        <w:t>Практичні завдання для кваліфікаційного іспиту</w:t>
      </w:r>
    </w:p>
    <w:p w:rsidR="00762206" w:rsidRPr="00375F07" w:rsidRDefault="00762206" w:rsidP="00762206">
      <w:pPr>
        <w:rPr>
          <w:b/>
          <w:sz w:val="28"/>
          <w:szCs w:val="28"/>
          <w:lang w:val="uk-UA"/>
        </w:rPr>
      </w:pP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Розробити план проведення демонстрації... </w:t>
      </w:r>
      <w:r w:rsidRPr="00375F07">
        <w:rPr>
          <w:i/>
          <w:sz w:val="28"/>
          <w:szCs w:val="28"/>
          <w:lang w:val="uk-UA"/>
        </w:rPr>
        <w:t>(заходів обробітку ґрунту, системи удобрення, системи захисту рослин, технології вирощування окремих культур, виробництва продукції тваринництва, сортовипробування тощо).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Провести ситуативний аналіз в... </w:t>
      </w:r>
      <w:r w:rsidRPr="00375F07">
        <w:rPr>
          <w:i/>
          <w:sz w:val="28"/>
          <w:szCs w:val="28"/>
          <w:lang w:val="uk-UA"/>
        </w:rPr>
        <w:t>(окремому районі, окремій галузі, окремому господарстві тощо).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На основі ситуативного аналізу розробити освітню програму за... </w:t>
      </w:r>
      <w:r w:rsidRPr="00375F07">
        <w:rPr>
          <w:i/>
          <w:sz w:val="28"/>
          <w:szCs w:val="28"/>
          <w:lang w:val="uk-UA"/>
        </w:rPr>
        <w:t>(конкретним напрямком, видом, методом діяльності тощо).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Скласти анкету для визначення потреб клієнтів у дорадчих послугах... </w:t>
      </w:r>
      <w:r w:rsidRPr="00375F07">
        <w:rPr>
          <w:i/>
          <w:sz w:val="28"/>
          <w:szCs w:val="28"/>
          <w:lang w:val="uk-UA"/>
        </w:rPr>
        <w:t>(на конкретному прикладі).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Скласти анкету для визначення ефективності надання дорадчих послуг... (</w:t>
      </w:r>
      <w:r w:rsidRPr="00375F07">
        <w:rPr>
          <w:i/>
          <w:sz w:val="28"/>
          <w:szCs w:val="28"/>
          <w:lang w:val="uk-UA"/>
        </w:rPr>
        <w:t>на конкретному прикладі).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Підготовити </w:t>
      </w:r>
      <w:r w:rsidR="00E91BA3">
        <w:rPr>
          <w:sz w:val="28"/>
          <w:szCs w:val="28"/>
          <w:lang w:val="uk-UA"/>
        </w:rPr>
        <w:t>демонстраці</w:t>
      </w:r>
      <w:r w:rsidRPr="00375F07">
        <w:rPr>
          <w:sz w:val="28"/>
          <w:szCs w:val="28"/>
          <w:lang w:val="uk-UA"/>
        </w:rPr>
        <w:t xml:space="preserve">ю з конкретної теми за напрямом своєї фахової підготовки у </w:t>
      </w:r>
      <w:proofErr w:type="spellStart"/>
      <w:r w:rsidRPr="00375F07">
        <w:rPr>
          <w:sz w:val="28"/>
          <w:szCs w:val="28"/>
          <w:lang w:val="uk-UA"/>
        </w:rPr>
        <w:t>Power</w:t>
      </w:r>
      <w:proofErr w:type="spellEnd"/>
      <w:r w:rsidRPr="00375F07">
        <w:rPr>
          <w:sz w:val="28"/>
          <w:szCs w:val="28"/>
          <w:lang w:val="uk-UA"/>
        </w:rPr>
        <w:t xml:space="preserve"> </w:t>
      </w:r>
      <w:proofErr w:type="spellStart"/>
      <w:r w:rsidRPr="00375F07">
        <w:rPr>
          <w:sz w:val="28"/>
          <w:szCs w:val="28"/>
          <w:lang w:val="uk-UA"/>
        </w:rPr>
        <w:t>Point</w:t>
      </w:r>
      <w:proofErr w:type="spellEnd"/>
      <w:r w:rsidRPr="00375F07">
        <w:rPr>
          <w:sz w:val="28"/>
          <w:szCs w:val="28"/>
          <w:lang w:val="uk-UA"/>
        </w:rPr>
        <w:t>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Підготовити письмовий запит з... </w:t>
      </w:r>
      <w:r w:rsidRPr="00375F07">
        <w:rPr>
          <w:i/>
          <w:sz w:val="28"/>
          <w:szCs w:val="28"/>
          <w:lang w:val="uk-UA"/>
        </w:rPr>
        <w:t>(конкретної ситуації).</w:t>
      </w:r>
      <w:r w:rsidRPr="00375F07">
        <w:rPr>
          <w:sz w:val="28"/>
          <w:szCs w:val="28"/>
          <w:lang w:val="uk-UA"/>
        </w:rPr>
        <w:t xml:space="preserve"> Візьміть до уваги, що для кваліфікованої відповіді фахівця необхідно максимально точно описати ситуацію.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Визначити вартість надання консультативних послуг з... </w:t>
      </w:r>
      <w:r w:rsidRPr="00375F07">
        <w:rPr>
          <w:i/>
          <w:sz w:val="28"/>
          <w:szCs w:val="28"/>
          <w:lang w:val="uk-UA"/>
        </w:rPr>
        <w:t>(конкретного виду, змісту).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 xml:space="preserve">Визначити потребу в коштах для проведення семінару... </w:t>
      </w:r>
      <w:r w:rsidRPr="00375F07">
        <w:rPr>
          <w:i/>
          <w:sz w:val="28"/>
          <w:szCs w:val="28"/>
          <w:lang w:val="uk-UA"/>
        </w:rPr>
        <w:t>(конкретний приклад).</w:t>
      </w:r>
    </w:p>
    <w:p w:rsidR="00762206" w:rsidRPr="00375F07" w:rsidRDefault="00762206" w:rsidP="005168ED">
      <w:pPr>
        <w:numPr>
          <w:ilvl w:val="0"/>
          <w:numId w:val="150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375F07">
        <w:rPr>
          <w:sz w:val="28"/>
          <w:szCs w:val="28"/>
          <w:lang w:val="uk-UA"/>
        </w:rPr>
        <w:t>Визначити потребу в коштах на проведення демонстрації... (</w:t>
      </w:r>
      <w:r w:rsidRPr="00375F07">
        <w:rPr>
          <w:i/>
          <w:sz w:val="28"/>
          <w:szCs w:val="28"/>
          <w:lang w:val="uk-UA"/>
        </w:rPr>
        <w:t>конкретний приклад).</w:t>
      </w:r>
    </w:p>
    <w:p w:rsidR="007D1257" w:rsidRPr="00375F07" w:rsidRDefault="007D1257">
      <w:pPr>
        <w:rPr>
          <w:lang w:val="uk-UA"/>
        </w:rPr>
      </w:pPr>
    </w:p>
    <w:sectPr w:rsidR="007D1257" w:rsidRPr="00375F07" w:rsidSect="00BD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61" w:rsidRDefault="00373861" w:rsidP="00762206">
      <w:r>
        <w:separator/>
      </w:r>
    </w:p>
  </w:endnote>
  <w:endnote w:type="continuationSeparator" w:id="0">
    <w:p w:rsidR="00373861" w:rsidRDefault="00373861" w:rsidP="0076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4B" w:rsidRDefault="00D37F4B" w:rsidP="00375F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F4B" w:rsidRDefault="00D37F4B" w:rsidP="00375F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4B" w:rsidRDefault="00D37F4B" w:rsidP="00375F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61" w:rsidRDefault="00373861" w:rsidP="00762206">
      <w:r>
        <w:separator/>
      </w:r>
    </w:p>
  </w:footnote>
  <w:footnote w:type="continuationSeparator" w:id="0">
    <w:p w:rsidR="00373861" w:rsidRDefault="00373861" w:rsidP="0076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00572"/>
      <w:docPartObj>
        <w:docPartGallery w:val="Page Numbers (Top of Page)"/>
        <w:docPartUnique/>
      </w:docPartObj>
    </w:sdtPr>
    <w:sdtContent>
      <w:p w:rsidR="00D37F4B" w:rsidRDefault="00D37F4B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37F4B" w:rsidRDefault="00D37F4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00569"/>
      <w:docPartObj>
        <w:docPartGallery w:val="Page Numbers (Top of Page)"/>
        <w:docPartUnique/>
      </w:docPartObj>
    </w:sdtPr>
    <w:sdtContent>
      <w:p w:rsidR="00D37F4B" w:rsidRDefault="00D37F4B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7F4B" w:rsidRDefault="00D37F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FF5"/>
    <w:multiLevelType w:val="hybridMultilevel"/>
    <w:tmpl w:val="BA641C9A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BE1A13"/>
    <w:multiLevelType w:val="hybridMultilevel"/>
    <w:tmpl w:val="E8CA16AA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1E00AD"/>
    <w:multiLevelType w:val="hybridMultilevel"/>
    <w:tmpl w:val="333A881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94CFF"/>
    <w:multiLevelType w:val="hybridMultilevel"/>
    <w:tmpl w:val="1288538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57B0"/>
    <w:multiLevelType w:val="hybridMultilevel"/>
    <w:tmpl w:val="A05468B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6C8"/>
    <w:multiLevelType w:val="hybridMultilevel"/>
    <w:tmpl w:val="ED601A3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92BCD"/>
    <w:multiLevelType w:val="hybridMultilevel"/>
    <w:tmpl w:val="3E64DE2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61FE3"/>
    <w:multiLevelType w:val="hybridMultilevel"/>
    <w:tmpl w:val="DE7CBA0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9813FA"/>
    <w:multiLevelType w:val="hybridMultilevel"/>
    <w:tmpl w:val="E988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C6C5E"/>
    <w:multiLevelType w:val="hybridMultilevel"/>
    <w:tmpl w:val="64825FE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94B0E"/>
    <w:multiLevelType w:val="hybridMultilevel"/>
    <w:tmpl w:val="2A52CEA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F1862"/>
    <w:multiLevelType w:val="hybridMultilevel"/>
    <w:tmpl w:val="40E60F8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D0A9C"/>
    <w:multiLevelType w:val="hybridMultilevel"/>
    <w:tmpl w:val="728E37E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DF5724"/>
    <w:multiLevelType w:val="hybridMultilevel"/>
    <w:tmpl w:val="7ACC6A4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CC5330"/>
    <w:multiLevelType w:val="hybridMultilevel"/>
    <w:tmpl w:val="5AEEDF8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F24112"/>
    <w:multiLevelType w:val="hybridMultilevel"/>
    <w:tmpl w:val="02303DE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1F659E"/>
    <w:multiLevelType w:val="hybridMultilevel"/>
    <w:tmpl w:val="BAC0FF64"/>
    <w:lvl w:ilvl="0" w:tplc="43429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E9A6C75"/>
    <w:multiLevelType w:val="hybridMultilevel"/>
    <w:tmpl w:val="2B36209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0E3760"/>
    <w:multiLevelType w:val="hybridMultilevel"/>
    <w:tmpl w:val="5658C1F6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0FDF147F"/>
    <w:multiLevelType w:val="hybridMultilevel"/>
    <w:tmpl w:val="E60CD6AA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20B96"/>
    <w:multiLevelType w:val="hybridMultilevel"/>
    <w:tmpl w:val="6C289EB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4B2378"/>
    <w:multiLevelType w:val="hybridMultilevel"/>
    <w:tmpl w:val="E794B344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1A3536A"/>
    <w:multiLevelType w:val="hybridMultilevel"/>
    <w:tmpl w:val="B492C512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121C74BA"/>
    <w:multiLevelType w:val="hybridMultilevel"/>
    <w:tmpl w:val="A1F26C46"/>
    <w:lvl w:ilvl="0" w:tplc="414EBD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12626C5E"/>
    <w:multiLevelType w:val="hybridMultilevel"/>
    <w:tmpl w:val="36C217E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736F36"/>
    <w:multiLevelType w:val="hybridMultilevel"/>
    <w:tmpl w:val="75CEBA9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6C3D5C"/>
    <w:multiLevelType w:val="hybridMultilevel"/>
    <w:tmpl w:val="4CC69FD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920BDF"/>
    <w:multiLevelType w:val="hybridMultilevel"/>
    <w:tmpl w:val="B310F7D8"/>
    <w:lvl w:ilvl="0" w:tplc="3FE20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16587590"/>
    <w:multiLevelType w:val="hybridMultilevel"/>
    <w:tmpl w:val="C660FE00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165F78B7"/>
    <w:multiLevelType w:val="hybridMultilevel"/>
    <w:tmpl w:val="B698805A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17776435"/>
    <w:multiLevelType w:val="hybridMultilevel"/>
    <w:tmpl w:val="42C297A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22630D"/>
    <w:multiLevelType w:val="hybridMultilevel"/>
    <w:tmpl w:val="6686ACCC"/>
    <w:lvl w:ilvl="0" w:tplc="B1EA1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195F0F92"/>
    <w:multiLevelType w:val="hybridMultilevel"/>
    <w:tmpl w:val="5DE6BA92"/>
    <w:lvl w:ilvl="0" w:tplc="235E1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19FF04CA"/>
    <w:multiLevelType w:val="hybridMultilevel"/>
    <w:tmpl w:val="10AC0E4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AA71F42"/>
    <w:multiLevelType w:val="hybridMultilevel"/>
    <w:tmpl w:val="A4AE402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674FE2"/>
    <w:multiLevelType w:val="hybridMultilevel"/>
    <w:tmpl w:val="D2C671A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D532BA4"/>
    <w:multiLevelType w:val="hybridMultilevel"/>
    <w:tmpl w:val="939421C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D768C6"/>
    <w:multiLevelType w:val="hybridMultilevel"/>
    <w:tmpl w:val="88080B7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0D707C0"/>
    <w:multiLevelType w:val="hybridMultilevel"/>
    <w:tmpl w:val="0FDE0C6C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210860C4"/>
    <w:multiLevelType w:val="hybridMultilevel"/>
    <w:tmpl w:val="BD202ECC"/>
    <w:lvl w:ilvl="0" w:tplc="DBBC7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221E107A"/>
    <w:multiLevelType w:val="hybridMultilevel"/>
    <w:tmpl w:val="CC686FD2"/>
    <w:lvl w:ilvl="0" w:tplc="4E72DB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22F2583A"/>
    <w:multiLevelType w:val="hybridMultilevel"/>
    <w:tmpl w:val="9EBE8A6E"/>
    <w:lvl w:ilvl="0" w:tplc="6172D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238F4D50"/>
    <w:multiLevelType w:val="hybridMultilevel"/>
    <w:tmpl w:val="52642A94"/>
    <w:lvl w:ilvl="0" w:tplc="B194E7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23940DBF"/>
    <w:multiLevelType w:val="hybridMultilevel"/>
    <w:tmpl w:val="9F04E3F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3CA3A99"/>
    <w:multiLevelType w:val="hybridMultilevel"/>
    <w:tmpl w:val="32A0AB14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885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  <w:sz w:val="22"/>
        <w:u w:val="single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1C6F70"/>
    <w:multiLevelType w:val="hybridMultilevel"/>
    <w:tmpl w:val="B782868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42E2CFC"/>
    <w:multiLevelType w:val="hybridMultilevel"/>
    <w:tmpl w:val="D314545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48717F1"/>
    <w:multiLevelType w:val="hybridMultilevel"/>
    <w:tmpl w:val="61F43FE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A17BF4"/>
    <w:multiLevelType w:val="hybridMultilevel"/>
    <w:tmpl w:val="381E31D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4A637FB"/>
    <w:multiLevelType w:val="hybridMultilevel"/>
    <w:tmpl w:val="BA34E98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6D4B69"/>
    <w:multiLevelType w:val="hybridMultilevel"/>
    <w:tmpl w:val="9F8C594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DE3BC1"/>
    <w:multiLevelType w:val="hybridMultilevel"/>
    <w:tmpl w:val="DC94B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86D11A0"/>
    <w:multiLevelType w:val="hybridMultilevel"/>
    <w:tmpl w:val="A87ADF7E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29927BA7"/>
    <w:multiLevelType w:val="hybridMultilevel"/>
    <w:tmpl w:val="01EAD7D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9F8389E"/>
    <w:multiLevelType w:val="hybridMultilevel"/>
    <w:tmpl w:val="983494FC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2A274277"/>
    <w:multiLevelType w:val="hybridMultilevel"/>
    <w:tmpl w:val="1D3A96C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D445E8"/>
    <w:multiLevelType w:val="hybridMultilevel"/>
    <w:tmpl w:val="3B0E1A0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602A24"/>
    <w:multiLevelType w:val="hybridMultilevel"/>
    <w:tmpl w:val="8F646FCA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B6A3E82"/>
    <w:multiLevelType w:val="hybridMultilevel"/>
    <w:tmpl w:val="8C62EFD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02775E"/>
    <w:multiLevelType w:val="hybridMultilevel"/>
    <w:tmpl w:val="40E28F5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F56297"/>
    <w:multiLevelType w:val="hybridMultilevel"/>
    <w:tmpl w:val="FD16E5F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8E67D0"/>
    <w:multiLevelType w:val="hybridMultilevel"/>
    <w:tmpl w:val="DB642B30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2E663B32"/>
    <w:multiLevelType w:val="hybridMultilevel"/>
    <w:tmpl w:val="77E2A5D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00B61C6"/>
    <w:multiLevelType w:val="hybridMultilevel"/>
    <w:tmpl w:val="FFA85CCA"/>
    <w:lvl w:ilvl="0" w:tplc="F0302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>
    <w:nsid w:val="306255C7"/>
    <w:multiLevelType w:val="hybridMultilevel"/>
    <w:tmpl w:val="EEFCFC8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3CE32F8"/>
    <w:multiLevelType w:val="hybridMultilevel"/>
    <w:tmpl w:val="119C0E5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46C46AE"/>
    <w:multiLevelType w:val="hybridMultilevel"/>
    <w:tmpl w:val="DECE27C4"/>
    <w:lvl w:ilvl="0" w:tplc="10B69DD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357F7A2E"/>
    <w:multiLevelType w:val="hybridMultilevel"/>
    <w:tmpl w:val="142E833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58B5E38"/>
    <w:multiLevelType w:val="hybridMultilevel"/>
    <w:tmpl w:val="AA46E8C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7474B07"/>
    <w:multiLevelType w:val="hybridMultilevel"/>
    <w:tmpl w:val="FD1821D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7A31D65"/>
    <w:multiLevelType w:val="hybridMultilevel"/>
    <w:tmpl w:val="AFD616D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7D4752A"/>
    <w:multiLevelType w:val="hybridMultilevel"/>
    <w:tmpl w:val="1FF8CC1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8135D8B"/>
    <w:multiLevelType w:val="hybridMultilevel"/>
    <w:tmpl w:val="47B0962E"/>
    <w:lvl w:ilvl="0" w:tplc="10FE2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38F422B6"/>
    <w:multiLevelType w:val="hybridMultilevel"/>
    <w:tmpl w:val="D67E44C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99969F2"/>
    <w:multiLevelType w:val="hybridMultilevel"/>
    <w:tmpl w:val="8E280646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>
    <w:nsid w:val="3A07511F"/>
    <w:multiLevelType w:val="hybridMultilevel"/>
    <w:tmpl w:val="531EF958"/>
    <w:lvl w:ilvl="0" w:tplc="3790E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3A1867EA"/>
    <w:multiLevelType w:val="hybridMultilevel"/>
    <w:tmpl w:val="B33C8CD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B5316C9"/>
    <w:multiLevelType w:val="hybridMultilevel"/>
    <w:tmpl w:val="82FEE67A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B7C3E05"/>
    <w:multiLevelType w:val="hybridMultilevel"/>
    <w:tmpl w:val="F482AAF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E447781"/>
    <w:multiLevelType w:val="hybridMultilevel"/>
    <w:tmpl w:val="A68817A6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3E5F10AA"/>
    <w:multiLevelType w:val="hybridMultilevel"/>
    <w:tmpl w:val="E0CECAE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01E6F2A"/>
    <w:multiLevelType w:val="hybridMultilevel"/>
    <w:tmpl w:val="9EAE1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11C1F9A"/>
    <w:multiLevelType w:val="hybridMultilevel"/>
    <w:tmpl w:val="0E6EF2CC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1C96D30"/>
    <w:multiLevelType w:val="hybridMultilevel"/>
    <w:tmpl w:val="1EE221B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3BA02D1"/>
    <w:multiLevelType w:val="hybridMultilevel"/>
    <w:tmpl w:val="828A5760"/>
    <w:lvl w:ilvl="0" w:tplc="35F0B026">
      <w:start w:val="1"/>
      <w:numFmt w:val="russianLow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5">
    <w:nsid w:val="442D3075"/>
    <w:multiLevelType w:val="hybridMultilevel"/>
    <w:tmpl w:val="658C174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B80AC6"/>
    <w:multiLevelType w:val="hybridMultilevel"/>
    <w:tmpl w:val="5D002C18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51047DE"/>
    <w:multiLevelType w:val="hybridMultilevel"/>
    <w:tmpl w:val="A824F8C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58A7A20"/>
    <w:multiLevelType w:val="hybridMultilevel"/>
    <w:tmpl w:val="FBB0448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5C72969"/>
    <w:multiLevelType w:val="hybridMultilevel"/>
    <w:tmpl w:val="CFA486E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7804C58"/>
    <w:multiLevelType w:val="hybridMultilevel"/>
    <w:tmpl w:val="6D2E09AE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>
    <w:nsid w:val="49B200D5"/>
    <w:multiLevelType w:val="hybridMultilevel"/>
    <w:tmpl w:val="24009F7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CD54E40"/>
    <w:multiLevelType w:val="hybridMultilevel"/>
    <w:tmpl w:val="4182784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10307F"/>
    <w:multiLevelType w:val="hybridMultilevel"/>
    <w:tmpl w:val="72E8A72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B14F80"/>
    <w:multiLevelType w:val="hybridMultilevel"/>
    <w:tmpl w:val="705E689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E7647AC"/>
    <w:multiLevelType w:val="hybridMultilevel"/>
    <w:tmpl w:val="A9245EB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F070203"/>
    <w:multiLevelType w:val="hybridMultilevel"/>
    <w:tmpl w:val="DB5CDD8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2E271A4"/>
    <w:multiLevelType w:val="hybridMultilevel"/>
    <w:tmpl w:val="C3A62CA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5560D51"/>
    <w:multiLevelType w:val="hybridMultilevel"/>
    <w:tmpl w:val="3E06FB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56222630"/>
    <w:multiLevelType w:val="hybridMultilevel"/>
    <w:tmpl w:val="9036157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6426394"/>
    <w:multiLevelType w:val="hybridMultilevel"/>
    <w:tmpl w:val="DE1EC59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6D27013"/>
    <w:multiLevelType w:val="hybridMultilevel"/>
    <w:tmpl w:val="8D22F4B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7C85A8F"/>
    <w:multiLevelType w:val="hybridMultilevel"/>
    <w:tmpl w:val="B3FA060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8A874DD"/>
    <w:multiLevelType w:val="hybridMultilevel"/>
    <w:tmpl w:val="665681E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8E62F28"/>
    <w:multiLevelType w:val="hybridMultilevel"/>
    <w:tmpl w:val="5E7E6414"/>
    <w:lvl w:ilvl="0" w:tplc="69F20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5">
    <w:nsid w:val="58F73EE6"/>
    <w:multiLevelType w:val="hybridMultilevel"/>
    <w:tmpl w:val="827A09F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959710A"/>
    <w:multiLevelType w:val="hybridMultilevel"/>
    <w:tmpl w:val="972C0944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>
    <w:nsid w:val="598471A3"/>
    <w:multiLevelType w:val="hybridMultilevel"/>
    <w:tmpl w:val="B27AA2C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CEA4565"/>
    <w:multiLevelType w:val="hybridMultilevel"/>
    <w:tmpl w:val="CD106C70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>
    <w:nsid w:val="5E651AE0"/>
    <w:multiLevelType w:val="hybridMultilevel"/>
    <w:tmpl w:val="6A04835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E7A46D9"/>
    <w:multiLevelType w:val="hybridMultilevel"/>
    <w:tmpl w:val="775807C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EBD35E3"/>
    <w:multiLevelType w:val="hybridMultilevel"/>
    <w:tmpl w:val="0F9C2F2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08D513F"/>
    <w:multiLevelType w:val="hybridMultilevel"/>
    <w:tmpl w:val="60D08FE4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12810F7"/>
    <w:multiLevelType w:val="hybridMultilevel"/>
    <w:tmpl w:val="1CF40C8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1AD7E12"/>
    <w:multiLevelType w:val="hybridMultilevel"/>
    <w:tmpl w:val="73029F5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1DE5BE7"/>
    <w:multiLevelType w:val="hybridMultilevel"/>
    <w:tmpl w:val="E2CC2650"/>
    <w:lvl w:ilvl="0" w:tplc="FB243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6">
    <w:nsid w:val="620B1B9B"/>
    <w:multiLevelType w:val="hybridMultilevel"/>
    <w:tmpl w:val="651E887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2703CA0"/>
    <w:multiLevelType w:val="hybridMultilevel"/>
    <w:tmpl w:val="1466E71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39227D4"/>
    <w:multiLevelType w:val="hybridMultilevel"/>
    <w:tmpl w:val="35AA3346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579163D"/>
    <w:multiLevelType w:val="hybridMultilevel"/>
    <w:tmpl w:val="B840144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61E5044"/>
    <w:multiLevelType w:val="hybridMultilevel"/>
    <w:tmpl w:val="02CA690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68D77D1"/>
    <w:multiLevelType w:val="hybridMultilevel"/>
    <w:tmpl w:val="E0BAE6F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6E4035F"/>
    <w:multiLevelType w:val="hybridMultilevel"/>
    <w:tmpl w:val="FC2A77E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70B6EBE"/>
    <w:multiLevelType w:val="hybridMultilevel"/>
    <w:tmpl w:val="78163E3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8A30DD0"/>
    <w:multiLevelType w:val="hybridMultilevel"/>
    <w:tmpl w:val="2E9EDDB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97F7A27"/>
    <w:multiLevelType w:val="hybridMultilevel"/>
    <w:tmpl w:val="F2A421F8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ACA202C"/>
    <w:multiLevelType w:val="hybridMultilevel"/>
    <w:tmpl w:val="02EEC43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AD7011F"/>
    <w:multiLevelType w:val="hybridMultilevel"/>
    <w:tmpl w:val="54CC94D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F707B33"/>
    <w:multiLevelType w:val="hybridMultilevel"/>
    <w:tmpl w:val="40B49BF8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FA97F23"/>
    <w:multiLevelType w:val="hybridMultilevel"/>
    <w:tmpl w:val="8958935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0194314"/>
    <w:multiLevelType w:val="hybridMultilevel"/>
    <w:tmpl w:val="56C4383C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1">
    <w:nsid w:val="70CC0FF1"/>
    <w:multiLevelType w:val="hybridMultilevel"/>
    <w:tmpl w:val="648A7B48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2">
    <w:nsid w:val="711875E3"/>
    <w:multiLevelType w:val="hybridMultilevel"/>
    <w:tmpl w:val="AE08FB38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11E588F"/>
    <w:multiLevelType w:val="hybridMultilevel"/>
    <w:tmpl w:val="6C0A4524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29211E9"/>
    <w:multiLevelType w:val="hybridMultilevel"/>
    <w:tmpl w:val="8A204F8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0939CC"/>
    <w:multiLevelType w:val="hybridMultilevel"/>
    <w:tmpl w:val="176CD706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6B674BF"/>
    <w:multiLevelType w:val="hybridMultilevel"/>
    <w:tmpl w:val="3870703E"/>
    <w:lvl w:ilvl="0" w:tplc="69F20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7">
    <w:nsid w:val="76F90904"/>
    <w:multiLevelType w:val="hybridMultilevel"/>
    <w:tmpl w:val="F8AEF172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82CF9"/>
    <w:multiLevelType w:val="hybridMultilevel"/>
    <w:tmpl w:val="564E44A2"/>
    <w:lvl w:ilvl="0" w:tplc="349CD5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>
    <w:nsid w:val="789F41DA"/>
    <w:multiLevelType w:val="hybridMultilevel"/>
    <w:tmpl w:val="37A6414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9F92669"/>
    <w:multiLevelType w:val="hybridMultilevel"/>
    <w:tmpl w:val="782E2248"/>
    <w:lvl w:ilvl="0" w:tplc="35F0B0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7A2E0A83"/>
    <w:multiLevelType w:val="hybridMultilevel"/>
    <w:tmpl w:val="FC4ECD5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A491528"/>
    <w:multiLevelType w:val="hybridMultilevel"/>
    <w:tmpl w:val="BEE026FE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A9E63B9"/>
    <w:multiLevelType w:val="hybridMultilevel"/>
    <w:tmpl w:val="F1BC4CA8"/>
    <w:lvl w:ilvl="0" w:tplc="35F0B026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4">
    <w:nsid w:val="7B106D59"/>
    <w:multiLevelType w:val="hybridMultilevel"/>
    <w:tmpl w:val="F162D37C"/>
    <w:lvl w:ilvl="0" w:tplc="2FB49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>
    <w:nsid w:val="7B4317C9"/>
    <w:multiLevelType w:val="hybridMultilevel"/>
    <w:tmpl w:val="806E97B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C95398A"/>
    <w:multiLevelType w:val="hybridMultilevel"/>
    <w:tmpl w:val="500E810A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D5877EA"/>
    <w:multiLevelType w:val="hybridMultilevel"/>
    <w:tmpl w:val="D1506BE6"/>
    <w:lvl w:ilvl="0" w:tplc="C420B6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7D690A5F"/>
    <w:multiLevelType w:val="hybridMultilevel"/>
    <w:tmpl w:val="2BCC7D4C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F4C6089"/>
    <w:multiLevelType w:val="hybridMultilevel"/>
    <w:tmpl w:val="6B4468D0"/>
    <w:lvl w:ilvl="0" w:tplc="35F0B0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8"/>
  </w:num>
  <w:num w:numId="3">
    <w:abstractNumId w:val="136"/>
  </w:num>
  <w:num w:numId="4">
    <w:abstractNumId w:val="98"/>
  </w:num>
  <w:num w:numId="5">
    <w:abstractNumId w:val="103"/>
  </w:num>
  <w:num w:numId="6">
    <w:abstractNumId w:val="36"/>
  </w:num>
  <w:num w:numId="7">
    <w:abstractNumId w:val="33"/>
  </w:num>
  <w:num w:numId="8">
    <w:abstractNumId w:val="43"/>
  </w:num>
  <w:num w:numId="9">
    <w:abstractNumId w:val="64"/>
  </w:num>
  <w:num w:numId="10">
    <w:abstractNumId w:val="107"/>
  </w:num>
  <w:num w:numId="11">
    <w:abstractNumId w:val="2"/>
  </w:num>
  <w:num w:numId="12">
    <w:abstractNumId w:val="68"/>
  </w:num>
  <w:num w:numId="13">
    <w:abstractNumId w:val="9"/>
  </w:num>
  <w:num w:numId="14">
    <w:abstractNumId w:val="87"/>
  </w:num>
  <w:num w:numId="15">
    <w:abstractNumId w:val="78"/>
  </w:num>
  <w:num w:numId="16">
    <w:abstractNumId w:val="111"/>
  </w:num>
  <w:num w:numId="17">
    <w:abstractNumId w:val="84"/>
  </w:num>
  <w:num w:numId="18">
    <w:abstractNumId w:val="71"/>
  </w:num>
  <w:num w:numId="19">
    <w:abstractNumId w:val="24"/>
  </w:num>
  <w:num w:numId="20">
    <w:abstractNumId w:val="73"/>
  </w:num>
  <w:num w:numId="21">
    <w:abstractNumId w:val="48"/>
  </w:num>
  <w:num w:numId="22">
    <w:abstractNumId w:val="14"/>
  </w:num>
  <w:num w:numId="23">
    <w:abstractNumId w:val="3"/>
  </w:num>
  <w:num w:numId="24">
    <w:abstractNumId w:val="129"/>
  </w:num>
  <w:num w:numId="25">
    <w:abstractNumId w:val="149"/>
  </w:num>
  <w:num w:numId="26">
    <w:abstractNumId w:val="62"/>
  </w:num>
  <w:num w:numId="27">
    <w:abstractNumId w:val="93"/>
  </w:num>
  <w:num w:numId="28">
    <w:abstractNumId w:val="145"/>
  </w:num>
  <w:num w:numId="29">
    <w:abstractNumId w:val="59"/>
  </w:num>
  <w:num w:numId="30">
    <w:abstractNumId w:val="76"/>
  </w:num>
  <w:num w:numId="31">
    <w:abstractNumId w:val="70"/>
  </w:num>
  <w:num w:numId="32">
    <w:abstractNumId w:val="132"/>
  </w:num>
  <w:num w:numId="33">
    <w:abstractNumId w:val="65"/>
  </w:num>
  <w:num w:numId="34">
    <w:abstractNumId w:val="58"/>
  </w:num>
  <w:num w:numId="35">
    <w:abstractNumId w:val="110"/>
  </w:num>
  <w:num w:numId="36">
    <w:abstractNumId w:val="17"/>
  </w:num>
  <w:num w:numId="37">
    <w:abstractNumId w:val="105"/>
  </w:num>
  <w:num w:numId="38">
    <w:abstractNumId w:val="85"/>
  </w:num>
  <w:num w:numId="39">
    <w:abstractNumId w:val="56"/>
  </w:num>
  <w:num w:numId="40">
    <w:abstractNumId w:val="137"/>
  </w:num>
  <w:num w:numId="41">
    <w:abstractNumId w:val="77"/>
  </w:num>
  <w:num w:numId="42">
    <w:abstractNumId w:val="83"/>
  </w:num>
  <w:num w:numId="43">
    <w:abstractNumId w:val="119"/>
  </w:num>
  <w:num w:numId="44">
    <w:abstractNumId w:val="10"/>
  </w:num>
  <w:num w:numId="45">
    <w:abstractNumId w:val="5"/>
  </w:num>
  <w:num w:numId="46">
    <w:abstractNumId w:val="124"/>
  </w:num>
  <w:num w:numId="47">
    <w:abstractNumId w:val="15"/>
  </w:num>
  <w:num w:numId="48">
    <w:abstractNumId w:val="6"/>
  </w:num>
  <w:num w:numId="49">
    <w:abstractNumId w:val="89"/>
  </w:num>
  <w:num w:numId="50">
    <w:abstractNumId w:val="117"/>
  </w:num>
  <w:num w:numId="51">
    <w:abstractNumId w:val="30"/>
  </w:num>
  <w:num w:numId="52">
    <w:abstractNumId w:val="37"/>
  </w:num>
  <w:num w:numId="53">
    <w:abstractNumId w:val="116"/>
  </w:num>
  <w:num w:numId="54">
    <w:abstractNumId w:val="7"/>
  </w:num>
  <w:num w:numId="55">
    <w:abstractNumId w:val="35"/>
  </w:num>
  <w:num w:numId="56">
    <w:abstractNumId w:val="88"/>
  </w:num>
  <w:num w:numId="57">
    <w:abstractNumId w:val="46"/>
  </w:num>
  <w:num w:numId="58">
    <w:abstractNumId w:val="113"/>
  </w:num>
  <w:num w:numId="59">
    <w:abstractNumId w:val="25"/>
  </w:num>
  <w:num w:numId="60">
    <w:abstractNumId w:val="49"/>
  </w:num>
  <w:num w:numId="61">
    <w:abstractNumId w:val="133"/>
  </w:num>
  <w:num w:numId="62">
    <w:abstractNumId w:val="114"/>
  </w:num>
  <w:num w:numId="63">
    <w:abstractNumId w:val="135"/>
  </w:num>
  <w:num w:numId="64">
    <w:abstractNumId w:val="97"/>
  </w:num>
  <w:num w:numId="65">
    <w:abstractNumId w:val="45"/>
  </w:num>
  <w:num w:numId="66">
    <w:abstractNumId w:val="120"/>
  </w:num>
  <w:num w:numId="67">
    <w:abstractNumId w:val="50"/>
  </w:num>
  <w:num w:numId="68">
    <w:abstractNumId w:val="134"/>
  </w:num>
  <w:num w:numId="69">
    <w:abstractNumId w:val="26"/>
  </w:num>
  <w:num w:numId="70">
    <w:abstractNumId w:val="80"/>
  </w:num>
  <w:num w:numId="71">
    <w:abstractNumId w:val="11"/>
  </w:num>
  <w:num w:numId="72">
    <w:abstractNumId w:val="148"/>
  </w:num>
  <w:num w:numId="73">
    <w:abstractNumId w:val="67"/>
  </w:num>
  <w:num w:numId="74">
    <w:abstractNumId w:val="141"/>
  </w:num>
  <w:num w:numId="75">
    <w:abstractNumId w:val="142"/>
  </w:num>
  <w:num w:numId="76">
    <w:abstractNumId w:val="55"/>
  </w:num>
  <w:num w:numId="77">
    <w:abstractNumId w:val="47"/>
  </w:num>
  <w:num w:numId="78">
    <w:abstractNumId w:val="127"/>
  </w:num>
  <w:num w:numId="79">
    <w:abstractNumId w:val="121"/>
  </w:num>
  <w:num w:numId="80">
    <w:abstractNumId w:val="34"/>
  </w:num>
  <w:num w:numId="81">
    <w:abstractNumId w:val="69"/>
  </w:num>
  <w:num w:numId="82">
    <w:abstractNumId w:val="126"/>
  </w:num>
  <w:num w:numId="83">
    <w:abstractNumId w:val="123"/>
  </w:num>
  <w:num w:numId="84">
    <w:abstractNumId w:val="92"/>
  </w:num>
  <w:num w:numId="85">
    <w:abstractNumId w:val="109"/>
  </w:num>
  <w:num w:numId="86">
    <w:abstractNumId w:val="139"/>
  </w:num>
  <w:num w:numId="87">
    <w:abstractNumId w:val="122"/>
  </w:num>
  <w:num w:numId="88">
    <w:abstractNumId w:val="20"/>
  </w:num>
  <w:num w:numId="89">
    <w:abstractNumId w:val="81"/>
  </w:num>
  <w:num w:numId="90">
    <w:abstractNumId w:val="90"/>
  </w:num>
  <w:num w:numId="91">
    <w:abstractNumId w:val="104"/>
  </w:num>
  <w:num w:numId="92">
    <w:abstractNumId w:val="72"/>
  </w:num>
  <w:num w:numId="93">
    <w:abstractNumId w:val="16"/>
  </w:num>
  <w:num w:numId="94">
    <w:abstractNumId w:val="63"/>
  </w:num>
  <w:num w:numId="95">
    <w:abstractNumId w:val="42"/>
  </w:num>
  <w:num w:numId="96">
    <w:abstractNumId w:val="144"/>
  </w:num>
  <w:num w:numId="97">
    <w:abstractNumId w:val="115"/>
  </w:num>
  <w:num w:numId="98">
    <w:abstractNumId w:val="75"/>
  </w:num>
  <w:num w:numId="99">
    <w:abstractNumId w:val="27"/>
  </w:num>
  <w:num w:numId="100">
    <w:abstractNumId w:val="23"/>
  </w:num>
  <w:num w:numId="101">
    <w:abstractNumId w:val="40"/>
  </w:num>
  <w:num w:numId="102">
    <w:abstractNumId w:val="31"/>
  </w:num>
  <w:num w:numId="103">
    <w:abstractNumId w:val="138"/>
  </w:num>
  <w:num w:numId="104">
    <w:abstractNumId w:val="41"/>
  </w:num>
  <w:num w:numId="105">
    <w:abstractNumId w:val="39"/>
  </w:num>
  <w:num w:numId="106">
    <w:abstractNumId w:val="32"/>
  </w:num>
  <w:num w:numId="107">
    <w:abstractNumId w:val="101"/>
  </w:num>
  <w:num w:numId="108">
    <w:abstractNumId w:val="53"/>
  </w:num>
  <w:num w:numId="109">
    <w:abstractNumId w:val="94"/>
  </w:num>
  <w:num w:numId="110">
    <w:abstractNumId w:val="4"/>
  </w:num>
  <w:num w:numId="111">
    <w:abstractNumId w:val="95"/>
  </w:num>
  <w:num w:numId="112">
    <w:abstractNumId w:val="54"/>
  </w:num>
  <w:num w:numId="113">
    <w:abstractNumId w:val="57"/>
  </w:num>
  <w:num w:numId="114">
    <w:abstractNumId w:val="147"/>
  </w:num>
  <w:num w:numId="115">
    <w:abstractNumId w:val="128"/>
  </w:num>
  <w:num w:numId="116">
    <w:abstractNumId w:val="146"/>
  </w:num>
  <w:num w:numId="117">
    <w:abstractNumId w:val="44"/>
  </w:num>
  <w:num w:numId="118">
    <w:abstractNumId w:val="118"/>
  </w:num>
  <w:num w:numId="119">
    <w:abstractNumId w:val="82"/>
  </w:num>
  <w:num w:numId="120">
    <w:abstractNumId w:val="125"/>
  </w:num>
  <w:num w:numId="121">
    <w:abstractNumId w:val="19"/>
  </w:num>
  <w:num w:numId="122">
    <w:abstractNumId w:val="86"/>
  </w:num>
  <w:num w:numId="123">
    <w:abstractNumId w:val="1"/>
  </w:num>
  <w:num w:numId="124">
    <w:abstractNumId w:val="130"/>
  </w:num>
  <w:num w:numId="125">
    <w:abstractNumId w:val="99"/>
  </w:num>
  <w:num w:numId="126">
    <w:abstractNumId w:val="60"/>
  </w:num>
  <w:num w:numId="127">
    <w:abstractNumId w:val="100"/>
  </w:num>
  <w:num w:numId="128">
    <w:abstractNumId w:val="102"/>
  </w:num>
  <w:num w:numId="129">
    <w:abstractNumId w:val="12"/>
  </w:num>
  <w:num w:numId="130">
    <w:abstractNumId w:val="13"/>
  </w:num>
  <w:num w:numId="131">
    <w:abstractNumId w:val="91"/>
  </w:num>
  <w:num w:numId="132">
    <w:abstractNumId w:val="18"/>
  </w:num>
  <w:num w:numId="133">
    <w:abstractNumId w:val="21"/>
  </w:num>
  <w:num w:numId="134">
    <w:abstractNumId w:val="52"/>
  </w:num>
  <w:num w:numId="135">
    <w:abstractNumId w:val="29"/>
  </w:num>
  <w:num w:numId="136">
    <w:abstractNumId w:val="108"/>
  </w:num>
  <w:num w:numId="137">
    <w:abstractNumId w:val="140"/>
  </w:num>
  <w:num w:numId="138">
    <w:abstractNumId w:val="74"/>
  </w:num>
  <w:num w:numId="139">
    <w:abstractNumId w:val="22"/>
  </w:num>
  <w:num w:numId="140">
    <w:abstractNumId w:val="131"/>
  </w:num>
  <w:num w:numId="141">
    <w:abstractNumId w:val="143"/>
  </w:num>
  <w:num w:numId="142">
    <w:abstractNumId w:val="0"/>
  </w:num>
  <w:num w:numId="143">
    <w:abstractNumId w:val="38"/>
  </w:num>
  <w:num w:numId="144">
    <w:abstractNumId w:val="79"/>
  </w:num>
  <w:num w:numId="145">
    <w:abstractNumId w:val="28"/>
  </w:num>
  <w:num w:numId="146">
    <w:abstractNumId w:val="61"/>
  </w:num>
  <w:num w:numId="147">
    <w:abstractNumId w:val="106"/>
  </w:num>
  <w:num w:numId="148">
    <w:abstractNumId w:val="96"/>
  </w:num>
  <w:num w:numId="149">
    <w:abstractNumId w:val="112"/>
  </w:num>
  <w:num w:numId="150">
    <w:abstractNumId w:val="51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57"/>
    <w:rsid w:val="00010D8F"/>
    <w:rsid w:val="00220862"/>
    <w:rsid w:val="00373861"/>
    <w:rsid w:val="00375F07"/>
    <w:rsid w:val="003948BA"/>
    <w:rsid w:val="005168ED"/>
    <w:rsid w:val="00564B2F"/>
    <w:rsid w:val="00762206"/>
    <w:rsid w:val="007D1257"/>
    <w:rsid w:val="00893426"/>
    <w:rsid w:val="009B4C0B"/>
    <w:rsid w:val="00B8575C"/>
    <w:rsid w:val="00BD3CBB"/>
    <w:rsid w:val="00D37F4B"/>
    <w:rsid w:val="00E738B0"/>
    <w:rsid w:val="00E9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20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22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622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2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62206"/>
    <w:pPr>
      <w:widowControl w:val="0"/>
      <w:shd w:val="clear" w:color="auto" w:fill="FFFFFF"/>
      <w:autoSpaceDE w:val="0"/>
      <w:autoSpaceDN w:val="0"/>
      <w:adjustRightInd w:val="0"/>
      <w:spacing w:line="270" w:lineRule="exact"/>
      <w:ind w:left="166"/>
      <w:jc w:val="center"/>
    </w:pPr>
    <w:rPr>
      <w:b/>
      <w:bCs/>
      <w:color w:val="000000"/>
      <w:spacing w:val="-2"/>
      <w:lang w:val="uk-UA"/>
    </w:rPr>
  </w:style>
  <w:style w:type="character" w:customStyle="1" w:styleId="a9">
    <w:name w:val="Название Знак"/>
    <w:basedOn w:val="a0"/>
    <w:link w:val="a8"/>
    <w:rsid w:val="00762206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val="uk-UA" w:eastAsia="ru-RU"/>
    </w:rPr>
  </w:style>
  <w:style w:type="paragraph" w:styleId="aa">
    <w:name w:val="footer"/>
    <w:basedOn w:val="a"/>
    <w:link w:val="ab"/>
    <w:rsid w:val="00762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2206"/>
  </w:style>
  <w:style w:type="paragraph" w:styleId="ad">
    <w:name w:val="header"/>
    <w:basedOn w:val="a"/>
    <w:link w:val="ae"/>
    <w:uiPriority w:val="99"/>
    <w:rsid w:val="007622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30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Cab-213-1</dc:creator>
  <cp:keywords/>
  <dc:description/>
  <cp:lastModifiedBy>Cab-213-1</cp:lastModifiedBy>
  <cp:revision>5</cp:revision>
  <dcterms:created xsi:type="dcterms:W3CDTF">2023-11-21T14:43:00Z</dcterms:created>
  <dcterms:modified xsi:type="dcterms:W3CDTF">2023-11-29T13:12:00Z</dcterms:modified>
</cp:coreProperties>
</file>